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8B" w:rsidRDefault="00560A7A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30"/>
          <w:szCs w:val="30"/>
        </w:rPr>
      </w:pPr>
      <w:r>
        <w:rPr>
          <w:rFonts w:ascii="맑은 고딕" w:eastAsia="맑은 고딕" w:cs="맑은 고딕"/>
          <w:b/>
          <w:bCs/>
          <w:sz w:val="30"/>
          <w:szCs w:val="30"/>
        </w:rPr>
        <w:t>Application form to access animal zone outside office hours</w:t>
      </w:r>
    </w:p>
    <w:p w:rsidR="00005B80" w:rsidRPr="00005B80" w:rsidRDefault="00005B80" w:rsidP="00005B80">
      <w:pPr>
        <w:wordWrap/>
        <w:snapToGrid w:val="0"/>
        <w:spacing w:line="33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005B80">
        <w:rPr>
          <w:rFonts w:ascii="HY헤드라인M" w:eastAsia="HY헤드라인M" w:hAnsi="굴림" w:cs="굴림" w:hint="eastAsia"/>
          <w:color w:val="000000"/>
          <w:spacing w:val="-4"/>
          <w:kern w:val="0"/>
          <w:sz w:val="24"/>
          <w:szCs w:val="24"/>
        </w:rPr>
        <w:t xml:space="preserve">(Need to Collection, Use, Provision of </w:t>
      </w:r>
    </w:p>
    <w:p w:rsidR="00005B80" w:rsidRPr="00005B80" w:rsidRDefault="00005B80" w:rsidP="00005B80">
      <w:pPr>
        <w:wordWrap/>
        <w:snapToGrid w:val="0"/>
        <w:spacing w:line="33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005B80">
        <w:rPr>
          <w:rFonts w:ascii="HY헤드라인M" w:eastAsia="HY헤드라인M" w:hAnsi="굴림" w:cs="굴림" w:hint="eastAsia"/>
          <w:color w:val="000000"/>
          <w:spacing w:val="-4"/>
          <w:kern w:val="0"/>
          <w:sz w:val="24"/>
          <w:szCs w:val="24"/>
        </w:rPr>
        <w:t>Personal Information Agreement)</w:t>
      </w:r>
    </w:p>
    <w:p w:rsidR="00005B80" w:rsidRDefault="00005B80">
      <w:pPr>
        <w:rPr>
          <w:sz w:val="24"/>
          <w:szCs w:val="24"/>
        </w:rPr>
      </w:pPr>
    </w:p>
    <w:p w:rsidR="000B2652" w:rsidRPr="00005B80" w:rsidRDefault="000B2652">
      <w:pPr>
        <w:rPr>
          <w:sz w:val="24"/>
          <w:szCs w:val="24"/>
        </w:rPr>
        <w:sectPr w:rsidR="000B2652" w:rsidRPr="00005B80">
          <w:headerReference w:type="default" r:id="rId7"/>
          <w:footerReference w:type="default" r:id="rId8"/>
          <w:endnotePr>
            <w:numFmt w:val="decimal"/>
          </w:endnotePr>
          <w:pgSz w:w="11905" w:h="16837"/>
          <w:pgMar w:top="1700" w:right="850" w:bottom="1700" w:left="850" w:header="567" w:footer="850" w:gutter="0"/>
          <w:cols w:space="720"/>
        </w:sectPr>
      </w:pPr>
    </w:p>
    <w:p w:rsidR="00D0058B" w:rsidRDefault="00560A7A">
      <w:pPr>
        <w:pStyle w:val="a8"/>
        <w:snapToGrid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>1. Applicant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62"/>
        <w:gridCol w:w="1984"/>
        <w:gridCol w:w="1904"/>
        <w:gridCol w:w="1787"/>
        <w:gridCol w:w="2809"/>
      </w:tblGrid>
      <w:tr w:rsidR="00D0058B" w:rsidTr="00E50266">
        <w:trPr>
          <w:trHeight w:val="256"/>
        </w:trPr>
        <w:tc>
          <w:tcPr>
            <w:tcW w:w="166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MS"/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 Investigator</w:t>
            </w:r>
          </w:p>
        </w:tc>
        <w:tc>
          <w:tcPr>
            <w:tcW w:w="1984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Name</w:t>
            </w:r>
          </w:p>
        </w:tc>
        <w:tc>
          <w:tcPr>
            <w:tcW w:w="1904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0058B" w:rsidRDefault="00D0058B">
            <w:pPr>
              <w:pStyle w:val="a8"/>
              <w:wordWrap/>
              <w:jc w:val="right"/>
              <w:rPr>
                <w:rFonts w:ascii="맑은 고딕" w:eastAsia="맑은 고딕" w:cs="맑은 고딕"/>
              </w:rPr>
            </w:pPr>
          </w:p>
        </w:tc>
        <w:tc>
          <w:tcPr>
            <w:tcW w:w="178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Extension/ C.P.</w:t>
            </w:r>
          </w:p>
        </w:tc>
        <w:tc>
          <w:tcPr>
            <w:tcW w:w="28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560A7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     /</w:t>
            </w:r>
          </w:p>
        </w:tc>
      </w:tr>
      <w:tr w:rsidR="00D0058B" w:rsidTr="00E50266">
        <w:trPr>
          <w:trHeight w:val="256"/>
        </w:trPr>
        <w:tc>
          <w:tcPr>
            <w:tcW w:w="166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984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904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E-mail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560A7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</w:p>
        </w:tc>
      </w:tr>
      <w:tr w:rsidR="00D0058B" w:rsidTr="00E50266">
        <w:trPr>
          <w:trHeight w:val="256"/>
        </w:trPr>
        <w:tc>
          <w:tcPr>
            <w:tcW w:w="16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Applicant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Name</w:t>
            </w:r>
          </w:p>
        </w:tc>
        <w:tc>
          <w:tcPr>
            <w:tcW w:w="1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0058B" w:rsidRDefault="00D0058B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Extension/ C.P.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560A7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     /</w:t>
            </w:r>
          </w:p>
        </w:tc>
      </w:tr>
      <w:tr w:rsidR="00D0058B" w:rsidTr="00E50266">
        <w:trPr>
          <w:trHeight w:val="256"/>
        </w:trPr>
        <w:tc>
          <w:tcPr>
            <w:tcW w:w="1662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E-mail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D0058B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D0058B" w:rsidTr="00E50266">
        <w:trPr>
          <w:trHeight w:val="256"/>
        </w:trPr>
        <w:tc>
          <w:tcPr>
            <w:tcW w:w="1662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Affiliation</w:t>
            </w:r>
          </w:p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(Department/Lab.)</w:t>
            </w:r>
          </w:p>
        </w:tc>
        <w:tc>
          <w:tcPr>
            <w:tcW w:w="6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560A7A" w:rsidP="00E50266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                                             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Other facility</w:t>
            </w:r>
          </w:p>
        </w:tc>
      </w:tr>
      <w:tr w:rsidR="00D0058B" w:rsidTr="00E50266">
        <w:trPr>
          <w:trHeight w:val="256"/>
        </w:trPr>
        <w:tc>
          <w:tcPr>
            <w:tcW w:w="1662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MS"/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:rsidR="00D0058B" w:rsidRDefault="00560A7A">
            <w:pPr>
              <w:pStyle w:val="MS"/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(Mark V)</w:t>
            </w:r>
          </w:p>
        </w:tc>
        <w:tc>
          <w:tcPr>
            <w:tcW w:w="6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560A7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Professor           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Researcher  </w:t>
            </w:r>
          </w:p>
          <w:p w:rsidR="00D0058B" w:rsidRDefault="00560A7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Graduate student   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Undergraduate student</w:t>
            </w:r>
          </w:p>
        </w:tc>
      </w:tr>
    </w:tbl>
    <w:p w:rsidR="00D0058B" w:rsidRDefault="00D0058B">
      <w:pPr>
        <w:rPr>
          <w:sz w:val="2"/>
        </w:rPr>
      </w:pPr>
    </w:p>
    <w:p w:rsidR="005722EE" w:rsidRDefault="005722EE">
      <w:pPr>
        <w:pStyle w:val="a8"/>
        <w:snapToGrid/>
        <w:rPr>
          <w:rFonts w:ascii="맑은 고딕" w:eastAsia="맑은 고딕" w:cs="맑은 고딕"/>
          <w:b/>
          <w:bCs/>
        </w:rPr>
      </w:pPr>
    </w:p>
    <w:p w:rsidR="00D0058B" w:rsidRDefault="00560A7A">
      <w:pPr>
        <w:pStyle w:val="a8"/>
        <w:snapToGrid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 xml:space="preserve">2. Information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94"/>
        <w:gridCol w:w="1778"/>
        <w:gridCol w:w="6473"/>
      </w:tblGrid>
      <w:tr w:rsidR="00D0058B" w:rsidTr="00005B80">
        <w:trPr>
          <w:trHeight w:val="426"/>
        </w:trPr>
        <w:tc>
          <w:tcPr>
            <w:tcW w:w="1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Date / Time</w:t>
            </w:r>
          </w:p>
        </w:tc>
        <w:tc>
          <w:tcPr>
            <w:tcW w:w="825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560A7A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  20     .     .    .     :     ~     :       (in detail)</w:t>
            </w:r>
          </w:p>
        </w:tc>
      </w:tr>
      <w:tr w:rsidR="00D0058B" w:rsidTr="00005B80">
        <w:trPr>
          <w:trHeight w:val="426"/>
        </w:trPr>
        <w:tc>
          <w:tcPr>
            <w:tcW w:w="189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Access space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1F Lab.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D0058B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D0058B" w:rsidTr="00005B80">
        <w:trPr>
          <w:trHeight w:val="426"/>
        </w:trPr>
        <w:tc>
          <w:tcPr>
            <w:tcW w:w="189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0058B" w:rsidRDefault="00D0058B"/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B1 animal zone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560A7A" w:rsidP="00C6312B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Small 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Return 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Small-2 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/>
              </w:rPr>
              <w:t xml:space="preserve"> Isolation</w:t>
            </w:r>
          </w:p>
          <w:p w:rsidR="00C6312B" w:rsidRDefault="00C6312B" w:rsidP="00C6312B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 xml:space="preserve">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 w:hint="eastAsia"/>
              </w:rPr>
              <w:t xml:space="preserve"> Imaging lab-1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 w:hint="eastAsia"/>
              </w:rPr>
              <w:t xml:space="preserve"> Imaging lab-2 </w:t>
            </w:r>
            <w:r>
              <w:rPr>
                <w:rFonts w:ascii="맑은 고딕" w:eastAsia="맑은 고딕" w:cs="맑은 고딕"/>
              </w:rPr>
              <w:t>□</w:t>
            </w:r>
            <w:r>
              <w:rPr>
                <w:rFonts w:ascii="맑은 고딕" w:eastAsia="맑은 고딕" w:cs="맑은 고딕" w:hint="eastAsia"/>
              </w:rPr>
              <w:t xml:space="preserve"> Imaging lab-3</w:t>
            </w:r>
          </w:p>
        </w:tc>
      </w:tr>
      <w:tr w:rsidR="00D0058B" w:rsidTr="00005B80">
        <w:trPr>
          <w:trHeight w:val="596"/>
        </w:trPr>
        <w:tc>
          <w:tcPr>
            <w:tcW w:w="189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Equipment</w:t>
            </w:r>
          </w:p>
        </w:tc>
        <w:tc>
          <w:tcPr>
            <w:tcW w:w="8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D0058B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D0058B" w:rsidTr="00005B80">
        <w:trPr>
          <w:trHeight w:val="596"/>
        </w:trPr>
        <w:tc>
          <w:tcPr>
            <w:tcW w:w="189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Reason</w:t>
            </w:r>
          </w:p>
        </w:tc>
        <w:tc>
          <w:tcPr>
            <w:tcW w:w="8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D0058B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D0058B" w:rsidTr="00005B80">
        <w:trPr>
          <w:trHeight w:val="596"/>
        </w:trPr>
        <w:tc>
          <w:tcPr>
            <w:tcW w:w="189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D0058B" w:rsidRDefault="00560A7A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note</w:t>
            </w:r>
          </w:p>
        </w:tc>
        <w:tc>
          <w:tcPr>
            <w:tcW w:w="8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D0058B" w:rsidRDefault="00D0058B">
            <w:pPr>
              <w:pStyle w:val="a8"/>
              <w:rPr>
                <w:rFonts w:ascii="맑은 고딕" w:eastAsia="맑은 고딕" w:cs="맑은 고딕"/>
              </w:rPr>
            </w:pPr>
          </w:p>
        </w:tc>
      </w:tr>
      <w:tr w:rsidR="00D0058B">
        <w:trPr>
          <w:trHeight w:val="916"/>
        </w:trPr>
        <w:tc>
          <w:tcPr>
            <w:tcW w:w="10145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17738" w:rsidRDefault="00005B80" w:rsidP="00005B80">
            <w:pPr>
              <w:pStyle w:val="a8"/>
              <w:wordWrap/>
              <w:rPr>
                <w:rFonts w:ascii="맑은 고딕" w:eastAsia="맑은 고딕" w:cs="맑은 고딕"/>
                <w:b/>
                <w:bCs/>
              </w:rPr>
            </w:pPr>
            <w:r w:rsidRPr="00917738">
              <w:rPr>
                <w:rFonts w:ascii="굴림" w:eastAsia="맑은 고딕" w:hAnsi="맑은 고딕" w:cs="굴림"/>
                <w:b/>
                <w:bCs/>
                <w:color w:val="auto"/>
                <w:kern w:val="0"/>
              </w:rPr>
              <w:t>※</w:t>
            </w:r>
            <w:r>
              <w:rPr>
                <w:rFonts w:ascii="굴림" w:eastAsia="맑은 고딕" w:hAnsi="맑은 고딕" w:cs="굴림"/>
                <w:b/>
                <w:bCs/>
                <w:color w:val="FF0000"/>
                <w:kern w:val="0"/>
              </w:rPr>
              <w:t xml:space="preserve"> </w:t>
            </w:r>
            <w:r w:rsidR="00560A7A">
              <w:rPr>
                <w:rFonts w:ascii="맑은 고딕" w:eastAsia="맑은 고딕" w:cs="맑은 고딕"/>
                <w:b/>
                <w:bCs/>
              </w:rPr>
              <w:t>Please keep the rules of IVRC when you use facilities, and clean up the facilities after using.</w:t>
            </w:r>
          </w:p>
          <w:p w:rsidR="00005B80" w:rsidRDefault="00005B80" w:rsidP="00005B80">
            <w:pPr>
              <w:pStyle w:val="a8"/>
              <w:wordWrap/>
              <w:rPr>
                <w:rFonts w:ascii="맑은 고딕" w:eastAsia="맑은 고딕" w:cs="맑은 고딕"/>
                <w:b/>
                <w:bCs/>
              </w:rPr>
            </w:pPr>
          </w:p>
          <w:p w:rsidR="00005B80" w:rsidRDefault="00005B80" w:rsidP="00005B80">
            <w:pPr>
              <w:snapToGrid w:val="0"/>
              <w:spacing w:after="80" w:line="384" w:lineRule="auto"/>
              <w:jc w:val="both"/>
              <w:textAlignment w:val="baseline"/>
            </w:pPr>
            <w:r>
              <w:rPr>
                <w:rFonts w:eastAsia="맑은 고딕" w:hAnsi="맑은 고딕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 w:hint="eastAsia"/>
                <w:color w:val="282828"/>
                <w:sz w:val="18"/>
                <w:szCs w:val="18"/>
              </w:rPr>
              <w:t xml:space="preserve"> </w:t>
            </w:r>
            <w:r w:rsidRPr="00005B80">
              <w:rPr>
                <w:rFonts w:ascii="맑은 고딕" w:eastAsia="맑은 고딕" w:hAnsi="맑은 고딕" w:cs="굴림" w:hint="eastAsia"/>
                <w:kern w:val="0"/>
              </w:rPr>
              <w:t>Application submission</w:t>
            </w:r>
            <w:r w:rsidRPr="00005B80">
              <w:rPr>
                <w:rFonts w:ascii="맑은 고딕" w:eastAsia="맑은 고딕" w:hAnsi="맑은 고딕" w:cs="굴림" w:hint="eastAsia"/>
                <w:color w:val="282828"/>
                <w:kern w:val="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282828"/>
                <w:sz w:val="18"/>
                <w:szCs w:val="18"/>
              </w:rPr>
              <w:t>: IVRC (</w:t>
            </w:r>
            <w:hyperlink r:id="rId9" w:history="1">
              <w:r>
                <w:rPr>
                  <w:rStyle w:val="a5"/>
                  <w:rFonts w:ascii="맑은 고딕" w:eastAsia="맑은 고딕" w:hAnsi="맑은 고딕" w:hint="eastAsia"/>
                  <w:sz w:val="18"/>
                  <w:szCs w:val="18"/>
                  <w:u w:color="0000FF"/>
                </w:rPr>
                <w:t>iv-rc@unist.ac.kr</w:t>
              </w:r>
            </w:hyperlink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  <w:p w:rsidR="00005B80" w:rsidRPr="00005B80" w:rsidRDefault="00917738" w:rsidP="00751436">
            <w:pPr>
              <w:snapToGrid w:val="0"/>
              <w:spacing w:after="80" w:line="384" w:lineRule="auto"/>
              <w:jc w:val="both"/>
              <w:textAlignment w:val="baseline"/>
              <w:rPr>
                <w:rFonts w:ascii="맑은 고딕" w:eastAsia="맑은 고딕" w:cs="맑은 고딕"/>
                <w:b/>
                <w:bCs/>
              </w:rPr>
            </w:pPr>
            <w:r w:rsidRPr="00917738">
              <w:rPr>
                <w:rFonts w:ascii="굴림" w:eastAsia="맑은 고딕" w:hAnsi="맑은 고딕" w:cs="굴림"/>
                <w:b/>
                <w:bCs/>
                <w:color w:val="FF0000"/>
                <w:kern w:val="0"/>
                <w:szCs w:val="20"/>
              </w:rPr>
              <w:t>※</w:t>
            </w:r>
            <w:r w:rsidRPr="00917738">
              <w:rPr>
                <w:rFonts w:ascii="굴림" w:eastAsia="맑은 고딕" w:hAnsi="맑은 고딕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917738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Please also submit your personal information collection application (attached below).</w:t>
            </w:r>
            <w:r w:rsidR="00560A7A">
              <w:rPr>
                <w:rFonts w:ascii="맑은 고딕" w:eastAsia="맑은 고딕" w:cs="맑은 고딕"/>
                <w:b/>
                <w:bCs/>
              </w:rPr>
              <w:t xml:space="preserve"> </w:t>
            </w:r>
          </w:p>
        </w:tc>
      </w:tr>
    </w:tbl>
    <w:p w:rsidR="00005B80" w:rsidRDefault="00005B80" w:rsidP="00005B80">
      <w:pPr>
        <w:snapToGrid w:val="0"/>
        <w:spacing w:line="384" w:lineRule="auto"/>
        <w:jc w:val="both"/>
        <w:textAlignment w:val="baseline"/>
        <w:rPr>
          <w:rFonts w:ascii="돋움" w:eastAsia="돋움" w:hAnsi="돋움" w:cs="굴림"/>
          <w:color w:val="000000"/>
          <w:kern w:val="0"/>
          <w:sz w:val="16"/>
          <w:szCs w:val="16"/>
        </w:rPr>
      </w:pPr>
    </w:p>
    <w:p w:rsidR="00005B80" w:rsidRDefault="00005B80" w:rsidP="00005B80">
      <w:pPr>
        <w:snapToGrid w:val="0"/>
        <w:spacing w:line="384" w:lineRule="auto"/>
        <w:jc w:val="both"/>
        <w:textAlignment w:val="baseline"/>
        <w:rPr>
          <w:rFonts w:ascii="돋움" w:eastAsia="돋움" w:hAnsi="돋움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4"/>
      </w:tblGrid>
      <w:tr w:rsidR="00BB0410" w:rsidRPr="00D12792" w:rsidTr="00E504AD">
        <w:trPr>
          <w:trHeight w:val="398"/>
        </w:trPr>
        <w:tc>
          <w:tcPr>
            <w:tcW w:w="9524" w:type="dxa"/>
            <w:tcBorders>
              <w:top w:val="nil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0410" w:rsidRPr="00C654CE" w:rsidRDefault="00BB0410" w:rsidP="00E504AD">
            <w:pPr>
              <w:wordWrap/>
              <w:snapToGrid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pacing w:val="-4"/>
                <w:kern w:val="0"/>
                <w:sz w:val="40"/>
                <w:szCs w:val="40"/>
              </w:rPr>
              <w:lastRenderedPageBreak/>
              <w:t>Personal Information</w:t>
            </w:r>
            <w:r w:rsidRPr="00306710">
              <w:rPr>
                <w:rFonts w:ascii="Arial Unicode MS" w:eastAsia="Arial Unicode MS" w:hAnsi="Arial Unicode MS" w:cs="Arial Unicode MS"/>
                <w:b/>
                <w:bCs/>
                <w:spacing w:val="-4"/>
                <w:kern w:val="0"/>
                <w:sz w:val="40"/>
                <w:szCs w:val="40"/>
              </w:rPr>
              <w:t xml:space="preserve"> Processing Consent Form</w:t>
            </w:r>
          </w:p>
        </w:tc>
      </w:tr>
    </w:tbl>
    <w:p w:rsidR="00C44C9A" w:rsidRDefault="00C44C9A" w:rsidP="00C44C9A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C44C9A" w:rsidRPr="00C44C9A" w:rsidRDefault="00C44C9A" w:rsidP="00C44C9A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  <w:r w:rsidRPr="00C44C9A">
        <w:rPr>
          <w:rFonts w:eastAsiaTheme="minorHAnsi" w:cs="Arial Unicode MS"/>
          <w:bCs/>
          <w:kern w:val="0"/>
          <w:sz w:val="24"/>
          <w:szCs w:val="24"/>
        </w:rPr>
        <w:t>Under the provisions of the Personal Information Protection Act (PIPA), UNIST `UCRF IVRC(</w:t>
      </w:r>
      <w:r w:rsidRPr="00C44C9A">
        <w:rPr>
          <w:rFonts w:eastAsiaTheme="minorHAnsi" w:cs="Arial Unicode MS" w:hint="eastAsia"/>
          <w:bCs/>
          <w:i/>
          <w:kern w:val="0"/>
          <w:sz w:val="24"/>
          <w:szCs w:val="24"/>
        </w:rPr>
        <w:t xml:space="preserve">in </w:t>
      </w:r>
      <w:r w:rsidRPr="00C44C9A">
        <w:rPr>
          <w:rFonts w:eastAsiaTheme="minorHAnsi" w:cs="Arial Unicode MS"/>
          <w:bCs/>
          <w:i/>
          <w:kern w:val="0"/>
          <w:sz w:val="24"/>
          <w:szCs w:val="24"/>
        </w:rPr>
        <w:t>vivo</w:t>
      </w:r>
      <w:r w:rsidRPr="00C44C9A">
        <w:rPr>
          <w:rFonts w:eastAsiaTheme="minorHAnsi" w:cs="Arial Unicode MS"/>
          <w:bCs/>
          <w:kern w:val="0"/>
          <w:sz w:val="24"/>
          <w:szCs w:val="24"/>
        </w:rPr>
        <w:t xml:space="preserve"> Research Center) wishes to obtain consent from the IVRC users </w:t>
      </w:r>
      <w:r w:rsidRPr="00C44C9A">
        <w:rPr>
          <w:rFonts w:asciiTheme="minorEastAsia" w:hAnsiTheme="minorEastAsia" w:cs="Arial Unicode MS"/>
          <w:bCs/>
          <w:kern w:val="0"/>
          <w:sz w:val="24"/>
          <w:szCs w:val="24"/>
        </w:rPr>
        <w:t xml:space="preserve">for </w:t>
      </w:r>
      <w:r w:rsidRPr="00C44C9A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</w:rPr>
        <w:t>operation and management</w:t>
      </w:r>
      <w:r w:rsidRPr="00C44C9A">
        <w:rPr>
          <w:rFonts w:eastAsiaTheme="minorHAnsi" w:cs="Arial Unicode MS"/>
          <w:bCs/>
          <w:kern w:val="0"/>
          <w:sz w:val="24"/>
          <w:szCs w:val="24"/>
        </w:rPr>
        <w:t xml:space="preserve"> to the collection and processing of their personal information. Please read this document in its entirety before giving consent (select each blank as appropriate).</w:t>
      </w:r>
    </w:p>
    <w:p w:rsidR="00C44C9A" w:rsidRPr="00C44C9A" w:rsidRDefault="00C44C9A" w:rsidP="00C44C9A">
      <w:pPr>
        <w:wordWrap/>
        <w:snapToGrid w:val="0"/>
        <w:spacing w:line="168" w:lineRule="auto"/>
        <w:ind w:left="372" w:hanging="372"/>
        <w:textAlignment w:val="baseline"/>
        <w:rPr>
          <w:rFonts w:eastAsiaTheme="minorHAnsi" w:cs="Arial Unicode MS"/>
          <w:b/>
          <w:bCs/>
          <w:kern w:val="0"/>
          <w:sz w:val="24"/>
          <w:szCs w:val="24"/>
        </w:rPr>
      </w:pPr>
    </w:p>
    <w:p w:rsidR="00C44C9A" w:rsidRPr="00C44C9A" w:rsidRDefault="00C44C9A" w:rsidP="00C44C9A">
      <w:pPr>
        <w:wordWrap/>
        <w:snapToGrid w:val="0"/>
        <w:spacing w:line="168" w:lineRule="auto"/>
        <w:ind w:left="372" w:hanging="372"/>
        <w:textAlignment w:val="baseline"/>
        <w:rPr>
          <w:rFonts w:eastAsiaTheme="minorHAnsi" w:cs="Arial Unicode MS"/>
          <w:b/>
          <w:bCs/>
          <w:kern w:val="0"/>
          <w:sz w:val="24"/>
          <w:szCs w:val="24"/>
        </w:rPr>
      </w:pPr>
      <w:r w:rsidRPr="00C44C9A">
        <w:rPr>
          <w:rFonts w:eastAsiaTheme="minorHAnsi" w:cs="Arial Unicode MS" w:hint="eastAsia"/>
          <w:b/>
          <w:bCs/>
          <w:kern w:val="0"/>
          <w:sz w:val="24"/>
          <w:szCs w:val="24"/>
        </w:rPr>
        <w:t>▶</w:t>
      </w:r>
      <w:r w:rsidRPr="00C44C9A">
        <w:rPr>
          <w:rFonts w:eastAsiaTheme="minorHAnsi" w:cs="Arial Unicode MS"/>
          <w:b/>
          <w:bCs/>
          <w:kern w:val="0"/>
          <w:sz w:val="24"/>
          <w:szCs w:val="24"/>
        </w:rPr>
        <w:t xml:space="preserve"> Collection and Use of Personal Information</w:t>
      </w:r>
      <w:r w:rsidRPr="00C44C9A">
        <w:rPr>
          <w:rFonts w:eastAsiaTheme="minorHAnsi" w:cs="Arial Unicode MS" w:hint="eastAsia"/>
          <w:b/>
          <w:bCs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828"/>
        <w:gridCol w:w="2875"/>
      </w:tblGrid>
      <w:tr w:rsidR="00C44C9A" w:rsidRPr="00C44C9A" w:rsidTr="00130848">
        <w:trPr>
          <w:trHeight w:val="483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4C9A" w:rsidRPr="00C44C9A" w:rsidRDefault="00C44C9A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Arial Unicode MS"/>
                <w:b/>
                <w:sz w:val="24"/>
                <w:szCs w:val="24"/>
              </w:rPr>
            </w:pPr>
            <w:r w:rsidRPr="00C44C9A">
              <w:rPr>
                <w:rFonts w:eastAsiaTheme="minorHAnsi" w:cs="Arial Unicode MS"/>
                <w:b/>
                <w:sz w:val="24"/>
                <w:szCs w:val="24"/>
              </w:rPr>
              <w:t xml:space="preserve">Items </w:t>
            </w:r>
          </w:p>
          <w:p w:rsidR="00C44C9A" w:rsidRPr="00C44C9A" w:rsidRDefault="00C44C9A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44C9A">
              <w:rPr>
                <w:rFonts w:eastAsiaTheme="minorHAnsi" w:cs="Arial Unicode MS"/>
                <w:b/>
                <w:sz w:val="24"/>
                <w:szCs w:val="24"/>
              </w:rPr>
              <w:t>to be collected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4C9A" w:rsidRPr="00C44C9A" w:rsidRDefault="00C44C9A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Arial Unicode MS"/>
                <w:b/>
                <w:sz w:val="24"/>
                <w:szCs w:val="24"/>
              </w:rPr>
            </w:pPr>
            <w:r w:rsidRPr="00C44C9A">
              <w:rPr>
                <w:rFonts w:eastAsiaTheme="minorHAnsi" w:cs="Arial Unicode MS"/>
                <w:b/>
                <w:sz w:val="24"/>
                <w:szCs w:val="24"/>
              </w:rPr>
              <w:t xml:space="preserve">Purposes of </w:t>
            </w:r>
          </w:p>
          <w:p w:rsidR="00C44C9A" w:rsidRPr="00C44C9A" w:rsidRDefault="00C44C9A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44C9A">
              <w:rPr>
                <w:rFonts w:eastAsiaTheme="minorHAnsi" w:cs="Arial Unicode MS"/>
                <w:b/>
                <w:sz w:val="24"/>
                <w:szCs w:val="24"/>
              </w:rPr>
              <w:t>collection and use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4C9A" w:rsidRPr="00C44C9A" w:rsidRDefault="00C44C9A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Arial Unicode MS"/>
                <w:b/>
                <w:sz w:val="24"/>
                <w:szCs w:val="24"/>
              </w:rPr>
            </w:pPr>
            <w:r w:rsidRPr="00C44C9A">
              <w:rPr>
                <w:rFonts w:eastAsiaTheme="minorHAnsi" w:cs="Arial Unicode MS"/>
                <w:b/>
                <w:sz w:val="24"/>
                <w:szCs w:val="24"/>
              </w:rPr>
              <w:t xml:space="preserve">Period </w:t>
            </w:r>
          </w:p>
          <w:p w:rsidR="00C44C9A" w:rsidRPr="00C44C9A" w:rsidRDefault="00C44C9A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44C9A">
              <w:rPr>
                <w:rFonts w:eastAsiaTheme="minorHAnsi" w:cs="Arial Unicode MS"/>
                <w:b/>
                <w:sz w:val="24"/>
                <w:szCs w:val="24"/>
              </w:rPr>
              <w:t>of holding and use</w:t>
            </w:r>
          </w:p>
        </w:tc>
      </w:tr>
      <w:tr w:rsidR="00C44C9A" w:rsidRPr="00C44C9A" w:rsidTr="00130848">
        <w:trPr>
          <w:trHeight w:val="1358"/>
        </w:trPr>
        <w:tc>
          <w:tcPr>
            <w:tcW w:w="2820" w:type="dxa"/>
            <w:tcBorders>
              <w:top w:val="doub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C9A" w:rsidRPr="00C44C9A" w:rsidRDefault="00C44C9A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sz w:val="24"/>
                <w:szCs w:val="24"/>
              </w:rPr>
            </w:pPr>
            <w:r w:rsidRPr="00C44C9A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>Name, Affiliation, Position</w:t>
            </w:r>
          </w:p>
        </w:tc>
        <w:tc>
          <w:tcPr>
            <w:tcW w:w="382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C9A" w:rsidRPr="00C44C9A" w:rsidRDefault="00C44C9A" w:rsidP="00130848">
            <w:pPr>
              <w:wordWrap/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C44C9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Researcher identification &amp;</w:t>
            </w:r>
          </w:p>
          <w:p w:rsidR="00C44C9A" w:rsidRPr="00C44C9A" w:rsidRDefault="00C44C9A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sz w:val="24"/>
                <w:szCs w:val="24"/>
              </w:rPr>
            </w:pPr>
            <w:r w:rsidRPr="00C44C9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IVRC operation and management</w:t>
            </w:r>
          </w:p>
        </w:tc>
        <w:tc>
          <w:tcPr>
            <w:tcW w:w="2875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C9A" w:rsidRPr="00C44C9A" w:rsidRDefault="00C44C9A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color w:val="0070C0"/>
                <w:sz w:val="28"/>
                <w:szCs w:val="28"/>
                <w:u w:val="single"/>
              </w:rPr>
            </w:pPr>
            <w:r w:rsidRPr="00C44C9A">
              <w:rPr>
                <w:rFonts w:asciiTheme="majorHAnsi" w:eastAsiaTheme="majorHAnsi" w:hAnsiTheme="majorHAnsi" w:cs="굴림" w:hint="eastAsia"/>
                <w:b/>
                <w:color w:val="0070C0"/>
                <w:kern w:val="0"/>
                <w:sz w:val="28"/>
                <w:szCs w:val="28"/>
                <w:u w:val="single"/>
              </w:rPr>
              <w:t>Destroy one year after creation date</w:t>
            </w:r>
          </w:p>
        </w:tc>
      </w:tr>
      <w:tr w:rsidR="00C44C9A" w:rsidRPr="00C44C9A" w:rsidTr="00130848">
        <w:trPr>
          <w:trHeight w:val="1358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4C9A" w:rsidRPr="00C44C9A" w:rsidRDefault="00C44C9A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sz w:val="24"/>
                <w:szCs w:val="24"/>
              </w:rPr>
            </w:pPr>
            <w:r w:rsidRPr="00C44C9A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>Contact (Office Tel / C.P), email address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4C9A" w:rsidRPr="00C44C9A" w:rsidRDefault="00C44C9A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sz w:val="24"/>
                <w:szCs w:val="24"/>
              </w:rPr>
            </w:pPr>
            <w:r w:rsidRPr="00C44C9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Application changes, Notices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4C9A" w:rsidRPr="00C44C9A" w:rsidRDefault="00C44C9A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8"/>
                <w:szCs w:val="28"/>
                <w:u w:val="single"/>
              </w:rPr>
            </w:pPr>
            <w:r w:rsidRPr="00C44C9A">
              <w:rPr>
                <w:rFonts w:asciiTheme="majorHAnsi" w:eastAsiaTheme="majorHAnsi" w:hAnsiTheme="majorHAnsi" w:cs="굴림" w:hint="eastAsia"/>
                <w:b/>
                <w:color w:val="0070C0"/>
                <w:kern w:val="0"/>
                <w:sz w:val="28"/>
                <w:szCs w:val="28"/>
                <w:u w:val="single"/>
              </w:rPr>
              <w:t>Destroy one year after creation date</w:t>
            </w:r>
          </w:p>
        </w:tc>
      </w:tr>
    </w:tbl>
    <w:p w:rsidR="00C44C9A" w:rsidRDefault="00C44C9A" w:rsidP="00C44C9A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  <w:r w:rsidRPr="00C44C9A">
        <w:rPr>
          <w:rFonts w:eastAsiaTheme="minorHAnsi" w:cs="Arial Unicode MS" w:hint="eastAsia"/>
          <w:bCs/>
          <w:kern w:val="0"/>
          <w:sz w:val="24"/>
          <w:szCs w:val="24"/>
        </w:rPr>
        <w:t>※</w:t>
      </w:r>
      <w:r w:rsidRPr="00C44C9A">
        <w:rPr>
          <w:rFonts w:eastAsiaTheme="minorHAnsi" w:cs="Arial Unicode MS"/>
          <w:bCs/>
          <w:kern w:val="0"/>
          <w:sz w:val="24"/>
          <w:szCs w:val="24"/>
        </w:rPr>
        <w:t xml:space="preserve"> You have the right to refuse consent. However, you may not be provided with the aforementioned services due to rejection.</w:t>
      </w:r>
    </w:p>
    <w:p w:rsidR="00C44C9A" w:rsidRPr="00C44C9A" w:rsidRDefault="00C44C9A" w:rsidP="00C44C9A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C44C9A" w:rsidRDefault="00C44C9A" w:rsidP="00C44C9A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  <w:r w:rsidRPr="00C44C9A">
        <w:rPr>
          <w:rFonts w:eastAsiaTheme="minorHAnsi" w:cs="Arial Unicode MS"/>
          <w:bCs/>
          <w:kern w:val="0"/>
          <w:sz w:val="24"/>
          <w:szCs w:val="24"/>
        </w:rPr>
        <w:t>I give my consent for all personal information to be processed for the purposes described in this document and understand that I can withdraw my consent at any time.</w:t>
      </w:r>
    </w:p>
    <w:p w:rsidR="00C44C9A" w:rsidRPr="00C44C9A" w:rsidRDefault="00C44C9A" w:rsidP="00C44C9A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  <w:bookmarkStart w:id="0" w:name="_GoBack"/>
      <w:bookmarkEnd w:id="0"/>
    </w:p>
    <w:p w:rsidR="00C44C9A" w:rsidRPr="00C44C9A" w:rsidRDefault="00C44C9A" w:rsidP="00C44C9A">
      <w:pPr>
        <w:wordWrap/>
        <w:snapToGrid w:val="0"/>
        <w:spacing w:line="192" w:lineRule="auto"/>
        <w:jc w:val="center"/>
        <w:textAlignment w:val="baseline"/>
        <w:rPr>
          <w:rFonts w:eastAsiaTheme="minorHAnsi" w:cs="Arial Unicode MS"/>
          <w:b/>
          <w:kern w:val="0"/>
          <w:sz w:val="24"/>
          <w:szCs w:val="24"/>
        </w:rPr>
      </w:pPr>
      <w:r w:rsidRPr="00C44C9A">
        <w:rPr>
          <w:rFonts w:eastAsiaTheme="minorHAnsi" w:cs="Arial Unicode MS"/>
          <w:b/>
          <w:bCs/>
          <w:kern w:val="0"/>
          <w:sz w:val="24"/>
          <w:szCs w:val="24"/>
        </w:rPr>
        <w:t>□ Give consent</w:t>
      </w:r>
      <w:r w:rsidRPr="00C44C9A">
        <w:rPr>
          <w:rFonts w:eastAsiaTheme="minorHAnsi" w:cs="Arial Unicode MS"/>
          <w:b/>
          <w:bCs/>
          <w:kern w:val="0"/>
          <w:sz w:val="24"/>
          <w:szCs w:val="24"/>
        </w:rPr>
        <w:tab/>
      </w:r>
      <w:r w:rsidRPr="00C44C9A">
        <w:rPr>
          <w:rFonts w:eastAsiaTheme="minorHAnsi" w:cs="Arial Unicode MS"/>
          <w:b/>
          <w:bCs/>
          <w:kern w:val="0"/>
          <w:sz w:val="24"/>
          <w:szCs w:val="24"/>
        </w:rPr>
        <w:tab/>
        <w:t>□ Do not give consent</w:t>
      </w:r>
    </w:p>
    <w:p w:rsidR="00C44C9A" w:rsidRPr="00C44C9A" w:rsidRDefault="00C44C9A" w:rsidP="00C44C9A">
      <w:pPr>
        <w:wordWrap/>
        <w:snapToGrid w:val="0"/>
        <w:spacing w:line="168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C44C9A" w:rsidRPr="00C44C9A" w:rsidRDefault="00C44C9A" w:rsidP="00C44C9A">
      <w:pPr>
        <w:wordWrap/>
        <w:snapToGrid w:val="0"/>
        <w:spacing w:line="168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C44C9A" w:rsidRPr="00C44C9A" w:rsidRDefault="00C44C9A" w:rsidP="00C44C9A">
      <w:pPr>
        <w:wordWrap/>
        <w:snapToGrid w:val="0"/>
        <w:spacing w:line="192" w:lineRule="auto"/>
        <w:jc w:val="right"/>
        <w:textAlignment w:val="baseline"/>
        <w:rPr>
          <w:rFonts w:eastAsiaTheme="minorHAnsi" w:cs="Arial Unicode MS"/>
          <w:bCs/>
          <w:kern w:val="0"/>
          <w:sz w:val="24"/>
          <w:szCs w:val="24"/>
          <w:u w:val="single"/>
        </w:rPr>
      </w:pPr>
      <w:r w:rsidRPr="00C44C9A">
        <w:rPr>
          <w:rFonts w:eastAsiaTheme="minorHAnsi" w:cs="Arial Unicode MS"/>
          <w:bCs/>
          <w:kern w:val="0"/>
          <w:sz w:val="24"/>
          <w:szCs w:val="24"/>
        </w:rPr>
        <w:t xml:space="preserve">Name of Individual providing Consent: </w:t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</w:p>
    <w:p w:rsidR="00C44C9A" w:rsidRPr="00C44C9A" w:rsidRDefault="00C44C9A" w:rsidP="00C44C9A">
      <w:pPr>
        <w:wordWrap/>
        <w:snapToGrid w:val="0"/>
        <w:spacing w:line="192" w:lineRule="auto"/>
        <w:jc w:val="right"/>
        <w:textAlignment w:val="baseline"/>
        <w:rPr>
          <w:rFonts w:eastAsiaTheme="minorHAnsi" w:cs="Arial Unicode MS"/>
          <w:bCs/>
          <w:kern w:val="0"/>
          <w:sz w:val="24"/>
          <w:szCs w:val="24"/>
          <w:u w:val="single"/>
        </w:rPr>
      </w:pPr>
      <w:r w:rsidRPr="00C44C9A">
        <w:rPr>
          <w:rFonts w:eastAsiaTheme="minorHAnsi" w:cs="Arial Unicode MS"/>
          <w:bCs/>
          <w:kern w:val="0"/>
          <w:sz w:val="24"/>
          <w:szCs w:val="24"/>
        </w:rPr>
        <w:t xml:space="preserve">Signature: </w:t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</w:p>
    <w:p w:rsidR="00C44C9A" w:rsidRPr="00C44C9A" w:rsidRDefault="00C44C9A" w:rsidP="00C44C9A">
      <w:pPr>
        <w:wordWrap/>
        <w:snapToGrid w:val="0"/>
        <w:spacing w:line="192" w:lineRule="auto"/>
        <w:jc w:val="right"/>
        <w:textAlignment w:val="baseline"/>
        <w:rPr>
          <w:rFonts w:eastAsiaTheme="minorHAnsi" w:cs="Arial Unicode MS"/>
          <w:bCs/>
          <w:kern w:val="0"/>
          <w:sz w:val="24"/>
          <w:szCs w:val="24"/>
          <w:u w:val="single"/>
        </w:rPr>
      </w:pPr>
      <w:r w:rsidRPr="00C44C9A">
        <w:rPr>
          <w:rFonts w:eastAsiaTheme="minorHAnsi" w:cs="Arial Unicode MS"/>
          <w:bCs/>
          <w:kern w:val="0"/>
          <w:sz w:val="24"/>
          <w:szCs w:val="24"/>
        </w:rPr>
        <w:t xml:space="preserve">Date of Signature: </w:t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C44C9A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</w:p>
    <w:p w:rsidR="00C44C9A" w:rsidRPr="00C44C9A" w:rsidRDefault="00C44C9A" w:rsidP="00C44C9A">
      <w:pPr>
        <w:rPr>
          <w:sz w:val="24"/>
          <w:szCs w:val="24"/>
        </w:rPr>
      </w:pPr>
    </w:p>
    <w:p w:rsidR="00C44C9A" w:rsidRPr="00C44C9A" w:rsidRDefault="00C44C9A" w:rsidP="00C44C9A">
      <w:pPr>
        <w:snapToGrid w:val="0"/>
        <w:spacing w:line="384" w:lineRule="auto"/>
        <w:textAlignment w:val="baseline"/>
        <w:rPr>
          <w:rFonts w:ascii="돋움" w:eastAsia="돋움" w:hAnsi="돋움" w:cs="굴림"/>
          <w:color w:val="000000"/>
          <w:kern w:val="0"/>
          <w:sz w:val="24"/>
          <w:szCs w:val="24"/>
        </w:rPr>
      </w:pPr>
    </w:p>
    <w:p w:rsidR="00BB0410" w:rsidRPr="00C44C9A" w:rsidRDefault="00BB0410" w:rsidP="00BB0410">
      <w:pPr>
        <w:wordWrap/>
        <w:snapToGrid w:val="0"/>
        <w:spacing w:after="80" w:line="192" w:lineRule="auto"/>
        <w:textAlignment w:val="baseline"/>
        <w:rPr>
          <w:rFonts w:ascii="Arial Unicode MS" w:eastAsia="Arial Unicode MS" w:hAnsi="Arial Unicode MS" w:cs="Arial Unicode MS"/>
          <w:bCs/>
          <w:kern w:val="0"/>
          <w:sz w:val="24"/>
          <w:szCs w:val="24"/>
        </w:rPr>
      </w:pPr>
    </w:p>
    <w:sectPr w:rsidR="00BB0410" w:rsidRPr="00C44C9A" w:rsidSect="0024331F">
      <w:headerReference w:type="even" r:id="rId10"/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5" w:h="16837"/>
      <w:pgMar w:top="993" w:right="850" w:bottom="1700" w:left="850" w:header="567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49" w:rsidRDefault="000D4049">
      <w:r>
        <w:separator/>
      </w:r>
    </w:p>
  </w:endnote>
  <w:endnote w:type="continuationSeparator" w:id="0">
    <w:p w:rsidR="000D4049" w:rsidRDefault="000D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맑은 고딕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9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826"/>
      <w:gridCol w:w="1109"/>
      <w:gridCol w:w="5977"/>
      <w:gridCol w:w="1109"/>
      <w:gridCol w:w="826"/>
    </w:tblGrid>
    <w:tr w:rsidR="0024331F" w:rsidTr="008E496F">
      <w:trPr>
        <w:trHeight w:val="975"/>
      </w:trPr>
      <w:tc>
        <w:tcPr>
          <w:tcW w:w="82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4331F" w:rsidRDefault="0024331F" w:rsidP="0024331F">
          <w:pPr>
            <w:pStyle w:val="a8"/>
          </w:pPr>
        </w:p>
      </w:tc>
      <w:tc>
        <w:tcPr>
          <w:tcW w:w="1109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4331F" w:rsidRDefault="0024331F" w:rsidP="0024331F">
          <w:pPr>
            <w:pStyle w:val="a8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67359DDC" wp14:editId="0EF5DC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936" cy="504063"/>
                <wp:effectExtent l="0" t="0" r="0" b="0"/>
                <wp:wrapTopAndBottom/>
                <wp:docPr id="2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"/>
                        <pic:cNvPicPr/>
                      </pic:nvPicPr>
                      <pic:blipFill>
                        <a:blip r:embed="rId1" cstate="print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936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4331F" w:rsidRDefault="0024331F" w:rsidP="0024331F">
          <w:pPr>
            <w:pStyle w:val="a8"/>
            <w:wordWrap/>
            <w:jc w:val="center"/>
            <w:rPr>
              <w:b/>
              <w:bCs/>
              <w:color w:val="282828"/>
              <w:sz w:val="36"/>
              <w:szCs w:val="36"/>
            </w:rPr>
          </w:pPr>
          <w:r>
            <w:rPr>
              <w:b/>
              <w:bCs/>
              <w:color w:val="282828"/>
              <w:sz w:val="36"/>
              <w:szCs w:val="36"/>
            </w:rPr>
            <w:t xml:space="preserve">UNIST </w:t>
          </w:r>
          <w:r>
            <w:rPr>
              <w:b/>
              <w:bCs/>
              <w:i/>
              <w:iCs/>
              <w:color w:val="282828"/>
              <w:sz w:val="36"/>
              <w:szCs w:val="36"/>
            </w:rPr>
            <w:t>In Vivo</w:t>
          </w:r>
          <w:r>
            <w:rPr>
              <w:b/>
              <w:bCs/>
              <w:color w:val="282828"/>
              <w:sz w:val="36"/>
              <w:szCs w:val="36"/>
            </w:rPr>
            <w:t xml:space="preserve"> Research Center</w:t>
          </w:r>
        </w:p>
      </w:tc>
      <w:tc>
        <w:tcPr>
          <w:tcW w:w="1109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4331F" w:rsidRDefault="0024331F" w:rsidP="0024331F">
          <w:pPr>
            <w:pStyle w:val="a8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 wp14:anchorId="091299CD" wp14:editId="29A2F6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936" cy="467868"/>
                <wp:effectExtent l="0" t="0" r="0" b="0"/>
                <wp:wrapTopAndBottom/>
                <wp:docPr id="2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"/>
                        <pic:cNvPicPr/>
                      </pic:nvPicPr>
                      <pic:blipFill>
                        <a:blip r:embed="rId2" cstate="print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936" cy="467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4331F" w:rsidRDefault="0024331F" w:rsidP="0024331F">
          <w:pPr>
            <w:pStyle w:val="a8"/>
          </w:pPr>
        </w:p>
      </w:tc>
    </w:tr>
  </w:tbl>
  <w:p w:rsidR="00D0058B" w:rsidRPr="0024331F" w:rsidRDefault="00D0058B" w:rsidP="002433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8B" w:rsidRDefault="00D0058B">
    <w:pPr>
      <w:pStyle w:val="ab"/>
    </w:pPr>
  </w:p>
  <w:tbl>
    <w:tblPr>
      <w:tblW w:w="0" w:type="auto"/>
      <w:tblInd w:w="229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826"/>
      <w:gridCol w:w="1109"/>
      <w:gridCol w:w="5977"/>
      <w:gridCol w:w="1109"/>
      <w:gridCol w:w="826"/>
    </w:tblGrid>
    <w:tr w:rsidR="00D0058B">
      <w:trPr>
        <w:trHeight w:val="975"/>
      </w:trPr>
      <w:tc>
        <w:tcPr>
          <w:tcW w:w="82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D0058B" w:rsidRDefault="00D0058B">
          <w:pPr>
            <w:pStyle w:val="a8"/>
          </w:pPr>
        </w:p>
      </w:tc>
      <w:tc>
        <w:tcPr>
          <w:tcW w:w="1109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D0058B" w:rsidRDefault="00560A7A">
          <w:pPr>
            <w:pStyle w:val="a8"/>
          </w:pPr>
          <w:r>
            <w:rPr>
              <w:noProof/>
            </w:rPr>
            <w:drawing>
              <wp:anchor distT="0" distB="0" distL="114300" distR="114300" simplePos="0" relativeHeight="6" behindDoc="0" locked="0" layoutInCell="1" allowOverlap="0" wp14:anchorId="2D2E2F03" wp14:editId="5FCE54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936" cy="504063"/>
                <wp:effectExtent l="0" t="0" r="0" b="0"/>
                <wp:wrapTopAndBottom/>
                <wp:docPr id="33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"/>
                        <pic:cNvPicPr/>
                      </pic:nvPicPr>
                      <pic:blipFill>
                        <a:blip r:embed="rId1" cstate="print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936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D0058B" w:rsidRDefault="00560A7A">
          <w:pPr>
            <w:pStyle w:val="a8"/>
            <w:wordWrap/>
            <w:jc w:val="center"/>
            <w:rPr>
              <w:b/>
              <w:bCs/>
              <w:color w:val="282828"/>
              <w:sz w:val="36"/>
              <w:szCs w:val="36"/>
            </w:rPr>
          </w:pPr>
          <w:r>
            <w:rPr>
              <w:b/>
              <w:bCs/>
              <w:color w:val="282828"/>
              <w:sz w:val="36"/>
              <w:szCs w:val="36"/>
            </w:rPr>
            <w:t xml:space="preserve">UNIST </w:t>
          </w:r>
          <w:r>
            <w:rPr>
              <w:b/>
              <w:bCs/>
              <w:i/>
              <w:iCs/>
              <w:color w:val="282828"/>
              <w:sz w:val="36"/>
              <w:szCs w:val="36"/>
            </w:rPr>
            <w:t>In Vivo</w:t>
          </w:r>
          <w:r>
            <w:rPr>
              <w:b/>
              <w:bCs/>
              <w:color w:val="282828"/>
              <w:sz w:val="36"/>
              <w:szCs w:val="36"/>
            </w:rPr>
            <w:t xml:space="preserve"> Research Center</w:t>
          </w:r>
        </w:p>
      </w:tc>
      <w:tc>
        <w:tcPr>
          <w:tcW w:w="1109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D0058B" w:rsidRDefault="00560A7A">
          <w:pPr>
            <w:pStyle w:val="a8"/>
          </w:pPr>
          <w:r>
            <w:rPr>
              <w:noProof/>
            </w:rPr>
            <w:drawing>
              <wp:anchor distT="0" distB="0" distL="114300" distR="114300" simplePos="0" relativeHeight="7" behindDoc="0" locked="0" layoutInCell="1" allowOverlap="0" wp14:anchorId="0993D289" wp14:editId="070089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936" cy="467868"/>
                <wp:effectExtent l="0" t="0" r="0" b="0"/>
                <wp:wrapTopAndBottom/>
                <wp:docPr id="34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"/>
                        <pic:cNvPicPr/>
                      </pic:nvPicPr>
                      <pic:blipFill>
                        <a:blip r:embed="rId2" cstate="print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936" cy="467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D0058B" w:rsidRDefault="00D0058B">
          <w:pPr>
            <w:pStyle w:val="a8"/>
          </w:pPr>
        </w:p>
      </w:tc>
    </w:tr>
  </w:tbl>
  <w:p w:rsidR="00D0058B" w:rsidRDefault="00D0058B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49" w:rsidRDefault="000D4049">
      <w:r>
        <w:separator/>
      </w:r>
    </w:p>
  </w:footnote>
  <w:footnote w:type="continuationSeparator" w:id="0">
    <w:p w:rsidR="000D4049" w:rsidRDefault="000D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36" w:rsidRDefault="00751436" w:rsidP="00751436">
    <w:pPr>
      <w:pStyle w:val="ab"/>
      <w:jc w:val="right"/>
    </w:pPr>
    <w:r>
      <w:t>UNIST IVRC ANI #8</w:t>
    </w:r>
  </w:p>
  <w:p w:rsidR="00751436" w:rsidRDefault="00751436" w:rsidP="00751436">
    <w:pPr>
      <w:pStyle w:val="ab"/>
      <w:jc w:val="right"/>
    </w:pPr>
  </w:p>
  <w:p w:rsidR="00005B80" w:rsidRPr="00751436" w:rsidRDefault="00751436" w:rsidP="00751436">
    <w:pPr>
      <w:pStyle w:val="a3"/>
    </w:pPr>
    <w:r>
      <w:tab/>
      <w:t xml:space="preserve">                                                                                     </w:t>
    </w:r>
    <w:r>
      <w:rPr>
        <w:rFonts w:ascii="맑은 고딕" w:eastAsia="맑은 고딕" w:cs="맑은 고딕"/>
        <w:b/>
        <w:bCs/>
        <w:szCs w:val="20"/>
        <w:u w:val="single" w:color="000000"/>
      </w:rPr>
      <w:t xml:space="preserve">No.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20" w:rsidRDefault="004A69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8B" w:rsidRDefault="00005B80" w:rsidP="00BB0410">
    <w:pPr>
      <w:pStyle w:val="ab"/>
      <w:jc w:val="right"/>
      <w:rPr>
        <w:rFonts w:ascii="맑은 고딕" w:eastAsia="맑은 고딕" w:cs="맑은 고딕"/>
        <w:b/>
        <w:bCs/>
        <w:sz w:val="20"/>
        <w:szCs w:val="20"/>
        <w:u w:val="single" w:color="000000"/>
      </w:rPr>
    </w:pPr>
    <w:r>
      <w:t>UNIST IVRC ANI</w:t>
    </w:r>
    <w:r w:rsidR="00560A7A">
      <w:t xml:space="preserve"> #</w:t>
    </w:r>
    <w: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20" w:rsidRDefault="004A69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0E1"/>
    <w:multiLevelType w:val="multilevel"/>
    <w:tmpl w:val="DB4A318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BB17B3"/>
    <w:multiLevelType w:val="multilevel"/>
    <w:tmpl w:val="CA7201E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EA0BF5"/>
    <w:multiLevelType w:val="multilevel"/>
    <w:tmpl w:val="EFC4B8F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8B"/>
    <w:rsid w:val="00005B80"/>
    <w:rsid w:val="000B2652"/>
    <w:rsid w:val="000D4049"/>
    <w:rsid w:val="0023474A"/>
    <w:rsid w:val="0024331F"/>
    <w:rsid w:val="003C6B7D"/>
    <w:rsid w:val="004A6920"/>
    <w:rsid w:val="004B0FAE"/>
    <w:rsid w:val="00560A7A"/>
    <w:rsid w:val="005722EE"/>
    <w:rsid w:val="006711E8"/>
    <w:rsid w:val="00751436"/>
    <w:rsid w:val="00782EA8"/>
    <w:rsid w:val="007E3D2D"/>
    <w:rsid w:val="00836E73"/>
    <w:rsid w:val="008B0796"/>
    <w:rsid w:val="008D0460"/>
    <w:rsid w:val="00917738"/>
    <w:rsid w:val="009942EA"/>
    <w:rsid w:val="009964D3"/>
    <w:rsid w:val="009D5954"/>
    <w:rsid w:val="00A50821"/>
    <w:rsid w:val="00AB41EF"/>
    <w:rsid w:val="00BB0410"/>
    <w:rsid w:val="00BF286E"/>
    <w:rsid w:val="00C44C9A"/>
    <w:rsid w:val="00C6312B"/>
    <w:rsid w:val="00C81339"/>
    <w:rsid w:val="00CB759D"/>
    <w:rsid w:val="00D0058B"/>
    <w:rsid w:val="00E50266"/>
    <w:rsid w:val="00E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D8C5"/>
  <w15:docId w15:val="{3949BF9E-31DF-4572-BCFB-10C4E6C5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v-rc@unist.ac.k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근무시간외 출입신청서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근무시간외 출입신청서</dc:title>
  <dc:creator>UNIST</dc:creator>
  <cp:lastModifiedBy>(직원) 이윤진 (연구지원본부 기술지원팀)</cp:lastModifiedBy>
  <cp:revision>11</cp:revision>
  <dcterms:created xsi:type="dcterms:W3CDTF">2018-06-29T12:38:00Z</dcterms:created>
  <dcterms:modified xsi:type="dcterms:W3CDTF">2021-08-12T07:07:00Z</dcterms:modified>
</cp:coreProperties>
</file>