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rPr>
          <w:rFonts w:ascii="Arial" w:eastAsia="휴먼명조" w:hAnsi="Arial" w:cs="Arial"/>
          <w:color w:val="000000"/>
          <w:sz w:val="28"/>
          <w:szCs w:val="28"/>
          <w:kern w:val="0"/>
        </w:rPr>
      </w:pP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[Att.1]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  </w:t>
      </w:r>
      <w:r>
        <w:rPr>
          <w:rFonts w:ascii="Arial" w:eastAsia="휴먼명조" w:hAnsi="Arial" w:cs="Arial"/>
          <w:color w:val="000000"/>
          <w:sz w:val="36"/>
          <w:szCs w:val="36"/>
          <w:kern w:val="0"/>
        </w:rPr>
        <w:t>Application form for self-user registration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2"/>
        <w:gridCol w:w="425"/>
        <w:gridCol w:w="2918"/>
        <w:gridCol w:w="4311"/>
      </w:tblGrid>
      <w:tr>
        <w:trPr>
          <w:jc w:val="center"/>
          <w:trHeight w:val="353" w:hRule="atLeast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Company name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53" w:hRule="atLeast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Type of Company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color w:val="000000"/>
                <w:sz w:val="24"/>
                <w:szCs w:val="24"/>
                <w:kern w:val="0"/>
              </w:rPr>
              <w:t xml:space="preserve">Corporate </w:t>
            </w:r>
            <w:r>
              <w:rPr>
                <w:rFonts w:ascii="맑은 고딕" w:eastAsia="맑은 고딕" w:hAnsi="맑은 고딕" w:cs="Arial" w:hint="eastAsia"/>
                <w:color w:val="000000"/>
                <w:sz w:val="24"/>
                <w:szCs w:val="24"/>
                <w:kern w:val="0"/>
              </w:rPr>
              <w:t>□</w:t>
            </w:r>
            <w:r>
              <w:rPr>
                <w:rFonts w:ascii="Arial" w:eastAsia="한양중고딕" w:hAnsi="Arial" w:cs="Arial"/>
                <w:color w:val="000000"/>
                <w:sz w:val="24"/>
                <w:szCs w:val="24"/>
                <w:kern w:val="0"/>
              </w:rPr>
              <w:t xml:space="preserve"> /</w:t>
            </w:r>
            <w:r>
              <w:rPr>
                <w:rFonts w:ascii="Arial" w:eastAsia="한양중고딕" w:hAnsi="Arial" w:cs="Arial"/>
                <w:color w:val="000000"/>
                <w:sz w:val="24"/>
                <w:szCs w:val="24"/>
                <w:kern w:val="0"/>
              </w:rPr>
              <w:t xml:space="preserve"> University </w:t>
            </w:r>
            <w:r>
              <w:rPr>
                <w:rFonts w:ascii="맑은 고딕" w:eastAsia="맑은 고딕" w:hAnsi="맑은 고딕" w:cs="Arial" w:hint="eastAsia"/>
                <w:color w:val="000000"/>
                <w:sz w:val="24"/>
                <w:szCs w:val="24"/>
                <w:kern w:val="0"/>
              </w:rPr>
              <w:t>□</w:t>
            </w:r>
            <w:r>
              <w:rPr>
                <w:rFonts w:ascii="Arial" w:eastAsia="한양중고딕" w:hAnsi="Arial" w:cs="Arial"/>
                <w:color w:val="000000"/>
                <w:sz w:val="24"/>
                <w:szCs w:val="24"/>
                <w:kern w:val="0"/>
              </w:rPr>
              <w:t xml:space="preserve"> / Research Institute </w:t>
            </w:r>
            <w:r>
              <w:rPr>
                <w:rFonts w:ascii="맑은 고딕" w:eastAsia="맑은 고딕" w:hAnsi="맑은 고딕" w:cs="Arial" w:hint="eastAsia"/>
                <w:color w:val="000000"/>
                <w:sz w:val="24"/>
                <w:szCs w:val="24"/>
                <w:kern w:val="0"/>
              </w:rPr>
              <w:t>□</w:t>
            </w:r>
            <w:r>
              <w:rPr>
                <w:rFonts w:ascii="Arial" w:eastAsia="한양중고딕" w:hAnsi="Arial" w:cs="Arial"/>
                <w:color w:val="000000"/>
                <w:sz w:val="24"/>
                <w:szCs w:val="24"/>
                <w:kern w:val="0"/>
              </w:rPr>
              <w:t xml:space="preserve"> / Others </w:t>
            </w:r>
            <w:r>
              <w:rPr>
                <w:rFonts w:ascii="맑은 고딕" w:eastAsia="맑은 고딕" w:hAnsi="맑은 고딕" w:cs="Arial" w:hint="eastAsia"/>
                <w:color w:val="000000"/>
                <w:sz w:val="24"/>
                <w:szCs w:val="24"/>
                <w:kern w:val="0"/>
              </w:rPr>
              <w:t>□</w:t>
            </w:r>
          </w:p>
        </w:tc>
      </w:tr>
      <w:tr>
        <w:trPr>
          <w:jc w:val="center"/>
          <w:trHeight w:val="353" w:hRule="atLeast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Personal Info.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Applicant for Self-use</w:t>
            </w: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Supervisor</w:t>
            </w:r>
          </w:p>
        </w:tc>
      </w:tr>
      <w:tr>
        <w:trPr>
          <w:jc w:val="center"/>
          <w:trHeight w:val="353" w:hRule="atLeast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Name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53" w:hRule="atLeast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Title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53" w:hRule="atLeast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e-mail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53" w:hRule="atLeast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  <w:kern w:val="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sz w:val="24"/>
                <w:szCs w:val="24"/>
                <w:kern w:val="0"/>
              </w:rPr>
              <w:t>Mobile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2228" w:hRule="atLeast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  <w:kern w:val="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sz w:val="22"/>
                <w:szCs w:val="24"/>
                <w:kern w:val="0"/>
              </w:rPr>
              <w:t>※</w:t>
            </w:r>
            <w:r>
              <w:rPr>
                <w:rFonts w:ascii="Arial" w:eastAsia="한양중고딕" w:hAnsi="Arial" w:cs="Arial"/>
                <w:b/>
                <w:bCs/>
                <w:color w:val="000000"/>
                <w:sz w:val="22"/>
                <w:szCs w:val="24"/>
                <w:kern w:val="0"/>
              </w:rPr>
              <w:t xml:space="preserve"> Notice on personal information collecting and use: A personal information manager may collect personal information and use it without your consent, pursuant to the Article 15, Paragraph 1), Subparagraph 4), of PERSONAL INFORMATION PROTECTION ACT.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986"/>
              <w:gridCol w:w="2646"/>
              <w:gridCol w:w="3609"/>
            </w:tblGrid>
            <w:tr>
              <w:trPr>
                <w:trHeight w:val="56" w:hRule="atLeast"/>
              </w:trPr>
              <w:tc>
                <w:tcPr>
                  <w:tcW w:w="29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Purpose of collection and use</w:t>
                  </w:r>
                </w:p>
              </w:tc>
              <w:tc>
                <w:tcPr>
                  <w:tcW w:w="2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Items to be collected</w:t>
                  </w:r>
                </w:p>
              </w:tc>
              <w:tc>
                <w:tcPr>
                  <w:tcW w:w="36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A ground law</w:t>
                  </w:r>
                </w:p>
              </w:tc>
            </w:tr>
            <w:tr>
              <w:trPr>
                <w:trHeight w:val="56" w:hRule="atLeast"/>
              </w:trPr>
              <w:tc>
                <w:tcPr>
                  <w:tcW w:w="29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color w:val="000000"/>
                      <w:sz w:val="22"/>
                      <w:szCs w:val="24"/>
                      <w:kern w:val="0"/>
                    </w:rPr>
                    <w:t>To allow an access to equipment of ResFacT</w:t>
                  </w:r>
                  <w:r>
                    <w:rPr>
                      <w:rFonts w:ascii="Arial" w:eastAsia="72" w:hAnsi="Arial" w:cs="Arial"/>
                      <w:color w:val="000000"/>
                      <w:w w:val="92"/>
                      <w:sz w:val="22"/>
                      <w:szCs w:val="24"/>
                      <w:kern w:val="0"/>
                      <w:u w:color="auto"/>
                      <w:spacing w:val="0"/>
                    </w:rPr>
                    <w:t>(Office of Research Facilities and Training)</w:t>
                  </w:r>
                </w:p>
              </w:tc>
              <w:tc>
                <w:tcPr>
                  <w:tcW w:w="2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color w:val="000000"/>
                      <w:sz w:val="22"/>
                      <w:szCs w:val="24"/>
                      <w:kern w:val="0"/>
                    </w:rPr>
                    <w:t>Affiliation, Position, Name, Contact info.</w:t>
                  </w:r>
                </w:p>
              </w:tc>
              <w:tc>
                <w:tcPr>
                  <w:tcW w:w="36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Arial" w:eastAsia="굴림" w:hAnsi="Arial" w:cs="Arial"/>
                      <w:color w:val="000000"/>
                      <w:sz w:val="18"/>
                      <w:szCs w:val="20"/>
                      <w:kern w:val="0"/>
                    </w:rPr>
                  </w:pPr>
                  <w:r>
                    <w:rPr>
                      <w:rFonts w:ascii="Arial" w:eastAsia="한양중고딕" w:hAnsi="Arial" w:cs="Arial"/>
                      <w:color w:val="000000"/>
                      <w:sz w:val="22"/>
                      <w:szCs w:val="24"/>
                      <w:kern w:val="0"/>
                    </w:rPr>
                    <w:t>PERSONAL INFORMATION PROTECTION ACT Article 15, Paragraph 1), Subparagraph 4)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Arial" w:eastAsia="굴림" w:hAnsi="Arial" w:cs="Arial"/>
                <w:b/>
                <w:bCs/>
                <w:sz w:val="26"/>
                <w:szCs w:val="26"/>
                <w:kern w:val="0"/>
              </w:rPr>
            </w:pPr>
          </w:p>
        </w:tc>
      </w:tr>
    </w:tbl>
    <w:p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sz w:val="16"/>
          <w:szCs w:val="16"/>
          <w:kern w:val="0"/>
        </w:rPr>
      </w:pPr>
    </w:p>
    <w:p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sz w:val="28"/>
          <w:szCs w:val="28"/>
          <w:kern w:val="0"/>
        </w:rPr>
        <w:t xml:space="preserve">□ </w:t>
      </w:r>
      <w:r>
        <w:rPr>
          <w:rFonts w:ascii="Arial" w:eastAsia="한양중고딕" w:hAnsi="Arial" w:cs="Arial"/>
          <w:b/>
          <w:bCs/>
          <w:color w:val="000000"/>
          <w:sz w:val="28"/>
          <w:szCs w:val="28"/>
          <w:kern w:val="0"/>
        </w:rPr>
        <w:t>Pledge</w:t>
      </w:r>
    </w:p>
    <w:p>
      <w:pPr>
        <w:wordWrap/>
        <w:snapToGrid w:val="0"/>
        <w:jc w:val="center"/>
        <w:spacing w:after="0" w:line="576" w:lineRule="auto"/>
        <w:textAlignment w:val="baseline"/>
        <w:rPr>
          <w:rFonts w:ascii="한양신명조" w:eastAsia="굴림" w:hAnsi="굴림" w:cs="굴림"/>
          <w:color w:val="000000"/>
          <w:sz w:val="28"/>
          <w:szCs w:val="28"/>
          <w:kern w:val="0"/>
        </w:rPr>
      </w:pPr>
      <w:r>
        <w:rPr>
          <w:rFonts w:ascii="한양신명조" w:eastAsia="굴림" w:hAnsi="굴림" w:cs="굴림"/>
          <w:noProof/>
          <w:color w:val="000000"/>
          <w:sz w:val="28"/>
          <w:szCs w:val="28"/>
          <w:kern w:val="0"/>
        </w:rPr>
        <mc:AlternateContent>
          <mc:Choice Requires="wps">
            <w:drawing>
              <wp:inline distT="0" distB="0" distL="0" distR="0">
                <wp:extent cx="6042025" cy="2609850"/>
                <wp:effectExtent l="0" t="0" r="0" b="0"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202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We submit this application form for the self-use and training of equipment of </w:t>
                            </w:r>
                            <w:r>
                              <w:rPr>
                                <w:lang w:eastAsia="ko-KR"/>
                                <w:rFonts w:ascii="Arial" w:eastAsia="휴먼명조" w:hAnsi="Arial" w:cs="Arial"/>
                                <w:sz w:val="22"/>
                                <w:szCs w:val="24"/>
                                <w:rtl w:val="off"/>
                              </w:rPr>
                              <w:t>ResFacT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When we use the equipment of </w:t>
                            </w:r>
                            <w:r>
                              <w:rPr>
                                <w:lang w:eastAsia="ko-KR"/>
                                <w:rFonts w:ascii="Arial" w:eastAsia="휴먼명조" w:hAnsi="Arial" w:cs="Arial"/>
                                <w:sz w:val="22"/>
                                <w:szCs w:val="24"/>
                                <w:rtl w:val="off"/>
                              </w:rPr>
                              <w:t>ResFacT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, we shall follow the regulations, guidelines, and rules of </w:t>
                            </w:r>
                            <w:r>
                              <w:rPr>
                                <w:lang w:eastAsia="ko-KR"/>
                                <w:rFonts w:ascii="Arial" w:eastAsia="휴먼명조" w:hAnsi="Arial" w:cs="Arial"/>
                                <w:sz w:val="22"/>
                                <w:szCs w:val="24"/>
                                <w:rtl w:val="off"/>
                              </w:rPr>
                              <w:t>ResFacT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which </w:t>
                            </w:r>
                            <w:r>
                              <w:rPr>
                                <w:rFonts w:ascii="Arial" w:eastAsia="휴먼명조" w:hAnsi="Arial" w:cs="Arial" w:hint="eastAsia"/>
                                <w:sz w:val="22"/>
                                <w:szCs w:val="24"/>
                              </w:rPr>
                              <w:t>are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instructed by equipment manager,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also we shall comply with general safety rules, and shall takes all necessary safe handling.</w:t>
                            </w:r>
                          </w:p>
                          <w:p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When we use the equipment of ResFacT, we shall follow the guide from the equipment manager. If an unusual event is occurred, we will cooperate with the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equipment manager for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safety and operation of the equipment and facilities. </w:t>
                            </w:r>
                          </w:p>
                          <w:p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During the period of 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equipment 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use, we will take responsibility and compensate for accidents, damage to devices, breakdowns, and loss caused by the negligence of applicant for 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self-</w:t>
                            </w:r>
                            <w:r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5" style="margin-left:0pt;margin-top:0pt;width:475.75pt;height:205.5pt;mso-position-horizontal-relative:column;mso-position-vertical-relative:line;v-text-anchor:middle;mso-wrap-style:square;z-index:0" o:allowincell="t" filled="t" fillcolor="#ffffff" stroked="t" strokecolor="#0" strokeweight="0.33pt">
                <v:textbox inset="2.5mm,1.3mm,2.5mm,1.3mm">
                  <w:txbxContent>
                    <w:p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</w:pPr>
                      <w:r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We submit this application form for the self-use and training of equipment of </w:t>
                      </w:r>
                      <w:r>
                        <w:rPr>
                          <w:lang w:eastAsia="ko-KR"/>
                          <w:rFonts w:ascii="Arial" w:eastAsia="휴먼명조" w:hAnsi="Arial" w:cs="Arial"/>
                          <w:sz w:val="22"/>
                          <w:szCs w:val="24"/>
                          <w:rtl w:val="off"/>
                        </w:rPr>
                        <w:t>ResFacT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. </w:t>
                      </w:r>
                    </w:p>
                    <w:p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</w:pPr>
                      <w:r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When we use the equipment of </w:t>
                      </w:r>
                      <w:r>
                        <w:rPr>
                          <w:lang w:eastAsia="ko-KR"/>
                          <w:rFonts w:ascii="Arial" w:eastAsia="휴먼명조" w:hAnsi="Arial" w:cs="Arial"/>
                          <w:sz w:val="22"/>
                          <w:szCs w:val="24"/>
                          <w:rtl w:val="off"/>
                        </w:rPr>
                        <w:t>ResFacT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, we shall follow the regulations, guidelines, and rules of </w:t>
                      </w:r>
                      <w:r>
                        <w:rPr>
                          <w:lang w:eastAsia="ko-KR"/>
                          <w:rFonts w:ascii="Arial" w:eastAsia="휴먼명조" w:hAnsi="Arial" w:cs="Arial"/>
                          <w:sz w:val="22"/>
                          <w:szCs w:val="24"/>
                          <w:rtl w:val="off"/>
                        </w:rPr>
                        <w:t>ResFacT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which </w:t>
                      </w:r>
                      <w:r>
                        <w:rPr>
                          <w:rFonts w:ascii="Arial" w:eastAsia="휴먼명조" w:hAnsi="Arial" w:cs="Arial" w:hint="eastAsia"/>
                          <w:sz w:val="22"/>
                          <w:szCs w:val="24"/>
                        </w:rPr>
                        <w:t>are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instructed by equipment manager,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also we shall comply with general safety rules, and shall takes all necessary safe handling.</w:t>
                      </w:r>
                    </w:p>
                    <w:p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</w:pPr>
                      <w:r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When we use the equipment of ResFacT, we shall follow the guide from the equipment manager. If an unusual event is occurred, we will cooperate with the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 equipment manager for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 safety and operation of the equipment and facilities. </w:t>
                      </w:r>
                    </w:p>
                    <w:p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During the period of 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equipment 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use, we will take responsibility and compensate for accidents, damage to devices, breakdowns, and loss caused by the negligence of applicant for 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self-</w:t>
                      </w:r>
                      <w:r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use.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wordWrap/>
        <w:snapToGrid w:val="0"/>
        <w:jc w:val="center"/>
        <w:spacing w:after="0" w:line="480" w:lineRule="auto"/>
        <w:textAlignment w:val="baseline"/>
        <w:rPr>
          <w:rFonts w:ascii="Arial" w:eastAsia="굴림" w:hAnsi="Arial" w:cs="Arial"/>
          <w:color w:val="000000"/>
          <w:sz w:val="28"/>
          <w:szCs w:val="28"/>
          <w:kern w:val="0"/>
        </w:rPr>
      </w:pPr>
      <w:r>
        <w:rPr>
          <w:rFonts w:ascii="Arial" w:eastAsia="굴림" w:hAnsi="Arial" w:cs="Arial"/>
          <w:color w:val="000000"/>
          <w:sz w:val="28"/>
          <w:szCs w:val="28"/>
          <w:kern w:val="0"/>
        </w:rPr>
        <w:t>Date:</w:t>
      </w:r>
      <w:r>
        <w:rPr>
          <w:rFonts w:ascii="Arial" w:eastAsia="굴림" w:hAnsi="Arial" w:cs="Arial"/>
          <w:color w:val="000000"/>
          <w:sz w:val="28"/>
          <w:szCs w:val="28"/>
          <w:kern w:val="0"/>
        </w:rPr>
        <w:tab/>
      </w:r>
      <w:r>
        <w:rPr>
          <w:rFonts w:ascii="Arial" w:eastAsia="굴림" w:hAnsi="Arial" w:cs="Arial"/>
          <w:color w:val="000000"/>
          <w:sz w:val="28"/>
          <w:szCs w:val="28"/>
          <w:kern w:val="0"/>
          <w:u w:val="single" w:color="auto"/>
        </w:rPr>
        <w:tab/>
      </w:r>
      <w:r>
        <w:rPr>
          <w:rFonts w:ascii="Arial" w:eastAsia="굴림" w:hAnsi="Arial" w:cs="Arial"/>
          <w:color w:val="000000"/>
          <w:sz w:val="28"/>
          <w:szCs w:val="28"/>
          <w:kern w:val="0"/>
          <w:u w:val="single" w:color="auto"/>
        </w:rPr>
        <w:tab/>
      </w:r>
      <w:r>
        <w:rPr>
          <w:rFonts w:ascii="Arial" w:eastAsia="굴림" w:hAnsi="Arial" w:cs="Arial"/>
          <w:color w:val="000000"/>
          <w:sz w:val="28"/>
          <w:szCs w:val="28"/>
          <w:kern w:val="0"/>
          <w:u w:val="single" w:color="auto"/>
        </w:rPr>
        <w:tab/>
      </w:r>
      <w:r>
        <w:rPr>
          <w:rFonts w:ascii="Arial" w:eastAsia="굴림" w:hAnsi="Arial" w:cs="Arial"/>
          <w:color w:val="000000"/>
          <w:sz w:val="28"/>
          <w:szCs w:val="28"/>
          <w:kern w:val="0"/>
          <w:u w:val="single" w:color="auto"/>
        </w:rPr>
        <w:tab/>
      </w:r>
    </w:p>
    <w:p>
      <w:pPr>
        <w:wordWrap/>
        <w:snapToGrid w:val="0"/>
        <w:jc w:val="right"/>
        <w:spacing w:after="0" w:line="480" w:lineRule="auto"/>
        <w:textAlignment w:val="baseline"/>
        <w:rPr>
          <w:rFonts w:ascii="한양신명조" w:eastAsia="굴림" w:hAnsi="굴림" w:cs="굴림"/>
          <w:color w:val="000000"/>
          <w:szCs w:val="20"/>
          <w:kern w:val="0"/>
        </w:rPr>
      </w:pP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Applicant: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 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>(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>Signature)</w:t>
      </w:r>
    </w:p>
    <w:p>
      <w:pPr>
        <w:wordWrap/>
        <w:snapToGrid w:val="0"/>
        <w:jc w:val="right"/>
        <w:spacing w:after="0" w:line="480" w:lineRule="auto"/>
        <w:textAlignment w:val="baseline"/>
        <w:rPr>
          <w:rFonts w:ascii="한양신명조" w:eastAsia="굴림" w:hAnsi="굴림" w:cs="굴림"/>
          <w:color w:val="000000"/>
          <w:szCs w:val="20"/>
          <w:kern w:val="0"/>
        </w:rPr>
      </w:pPr>
      <w:r>
        <w:rPr>
          <w:rFonts w:ascii="Arial" w:eastAsia="휴먼명조" w:hAnsi="Arial" w:cs="Arial"/>
          <w:color w:val="000000"/>
          <w:sz w:val="28"/>
          <w:szCs w:val="28"/>
          <w:kern w:val="0"/>
        </w:rPr>
        <w:t>Supervisor: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 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  <w:u w:val="single" w:color="auto"/>
        </w:rPr>
        <w:t xml:space="preserve">  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 xml:space="preserve"> (</w:t>
      </w:r>
      <w:r>
        <w:rPr>
          <w:rFonts w:ascii="Arial" w:eastAsia="휴먼명조" w:hAnsi="Arial" w:cs="Arial"/>
          <w:color w:val="000000"/>
          <w:sz w:val="28"/>
          <w:szCs w:val="28"/>
          <w:kern w:val="0"/>
        </w:rPr>
        <w:t>Signature)</w:t>
      </w:r>
    </w:p>
    <w:p>
      <w:pPr>
        <w:pStyle w:val="a3"/>
        <w:widowControl w:val="off"/>
        <w:wordWrap/>
        <w:jc w:val="center"/>
        <w:spacing w:line="528" w:lineRule="auto"/>
        <w:rPr>
          <w:rFonts w:ascii="Arial" w:eastAsia="휴먼명조" w:hAnsi="Arial" w:cs="Arial"/>
          <w:b/>
          <w:bCs/>
          <w:color w:val="000000"/>
          <w:sz w:val="28"/>
          <w:szCs w:val="28"/>
          <w:kern w:val="0"/>
        </w:rPr>
      </w:pPr>
      <w:r>
        <w:rPr>
          <w:rFonts w:ascii="Arial" w:eastAsia="휴먼명조" w:hAnsi="Arial" w:cs="Arial"/>
          <w:b/>
          <w:bCs/>
          <w:color w:val="000000"/>
          <w:sz w:val="28"/>
          <w:szCs w:val="28"/>
          <w:kern w:val="0"/>
        </w:rPr>
        <w:t xml:space="preserve">UNIST </w:t>
      </w:r>
      <w:bookmarkStart w:id="1" w:name="_top"/>
      <w:bookmarkEnd w:id="1"/>
      <w:r>
        <w:rPr>
          <w:rFonts w:ascii="Arial"/>
          <w:b/>
          <w:sz w:val="28"/>
        </w:rPr>
        <w:t>Office of Research Facilities and Training</w:t>
      </w:r>
    </w:p>
    <w:p>
      <w:pPr>
        <w:pStyle w:val="a3"/>
        <w:widowControl w:val="off"/>
        <w:snapToGrid/>
      </w:pPr>
      <w:r>
        <w:rPr>
          <w:rFonts w:ascii="HCI Poppy" w:eastAsia="휴먼명조"/>
          <w:sz w:val="28"/>
          <w:shd w:val="clear" w:color="000000" w:fill="auto"/>
        </w:rPr>
        <w:t xml:space="preserve">[붙임1]             </w:t>
      </w:r>
      <w:r>
        <w:rPr>
          <w:rFonts w:ascii="휴먼명조" w:eastAsia="휴먼명조"/>
          <w:b/>
          <w:sz w:val="36"/>
        </w:rPr>
        <w:t xml:space="preserve">자율사용 신청 및 서약서 </w:t>
      </w:r>
      <w:r>
        <w:rPr>
          <w:rFonts w:ascii="휴먼명조" w:eastAsia="휴먼명조"/>
          <w:sz w:val="24"/>
        </w:rPr>
        <w:t>&lt;개정 2025.09.18.&gt;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40"/>
        <w:gridCol w:w="3750"/>
        <w:gridCol w:w="3750"/>
      </w:tblGrid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소속기관명</w:t>
            </w:r>
          </w:p>
        </w:tc>
        <w:tc>
          <w:tcPr>
            <w:tcW w:w="7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기관구분</w:t>
            </w:r>
          </w:p>
        </w:tc>
        <w:tc>
          <w:tcPr>
            <w:tcW w:w="7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  <w:t xml:space="preserve">기업 </w:t>
            </w:r>
            <w:r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  <w:t>□ /</w:t>
            </w:r>
            <w:r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  <w:t xml:space="preserve"> 대학 □ / 연구소 □ / 기타 □</w:t>
            </w: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구 분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자율사용 신청자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신청자가 소속한 기관의 책임자</w:t>
            </w: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 xml:space="preserve">이 </w:t>
            </w: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름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직 급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이메일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434" w:hRule="atLeast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  <w:t>전화번호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56" w:hRule="atLeast"/>
        </w:trPr>
        <w:tc>
          <w:tcPr>
            <w:tcW w:w="95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22"/>
                <w:szCs w:val="20"/>
                <w:kern w:val="0"/>
              </w:rPr>
            </w:pPr>
            <w:r>
              <w:rPr>
                <w:rFonts w:eastAsiaTheme="minorHAnsi" w:cs="굴림"/>
                <w:b/>
                <w:bCs/>
                <w:color w:val="000000"/>
                <w:sz w:val="22"/>
                <w:szCs w:val="26"/>
                <w:kern w:val="0"/>
              </w:rPr>
              <w:t xml:space="preserve">※ 개인정보 </w:t>
            </w:r>
            <w:r>
              <w:rPr>
                <w:rFonts w:eastAsiaTheme="minorHAnsi" w:cs="굴림"/>
                <w:b/>
                <w:bCs/>
                <w:color w:val="000000"/>
                <w:sz w:val="22"/>
                <w:szCs w:val="26"/>
                <w:kern w:val="0"/>
              </w:rPr>
              <w:t>수집·이용</w:t>
            </w:r>
            <w:r>
              <w:rPr>
                <w:rFonts w:eastAsiaTheme="minorHAnsi" w:cs="굴림"/>
                <w:b/>
                <w:bCs/>
                <w:color w:val="000000"/>
                <w:sz w:val="22"/>
                <w:szCs w:val="26"/>
                <w:kern w:val="0"/>
              </w:rPr>
              <w:t xml:space="preserve"> 사항 고지: 개인정보보호법 제15조제1항제4호에 따라 정보주체의 동의 없이 개인정보를 </w:t>
            </w:r>
            <w:r>
              <w:rPr>
                <w:rFonts w:eastAsiaTheme="minorHAnsi" w:cs="굴림"/>
                <w:b/>
                <w:bCs/>
                <w:color w:val="000000"/>
                <w:sz w:val="22"/>
                <w:szCs w:val="26"/>
                <w:kern w:val="0"/>
              </w:rPr>
              <w:t>수집·이용합니다</w:t>
            </w:r>
            <w:r>
              <w:rPr>
                <w:rFonts w:eastAsiaTheme="minorHAnsi" w:cs="굴림"/>
                <w:b/>
                <w:bCs/>
                <w:color w:val="000000"/>
                <w:sz w:val="22"/>
                <w:szCs w:val="26"/>
                <w:kern w:val="0"/>
              </w:rPr>
              <w:t xml:space="preserve">. </w:t>
            </w:r>
          </w:p>
          <w:tbl>
            <w:tblPr>
              <w:tblOverlap w:val="never"/>
              <w:tblW w:w="9531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727"/>
              <w:gridCol w:w="3119"/>
              <w:gridCol w:w="3685"/>
            </w:tblGrid>
            <w:tr>
              <w:trPr>
                <w:trHeight w:val="56" w:hRule="atLeast"/>
              </w:trPr>
              <w:tc>
                <w:tcPr>
                  <w:tcW w:w="2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개인정보 처리목적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개인정보 항목</w:t>
                  </w:r>
                </w:p>
              </w:tc>
              <w:tc>
                <w:tcPr>
                  <w:tcW w:w="3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b/>
                      <w:bCs/>
                      <w:color w:val="000000"/>
                      <w:sz w:val="22"/>
                      <w:szCs w:val="24"/>
                      <w:kern w:val="0"/>
                    </w:rPr>
                    <w:t>수집 근거</w:t>
                  </w:r>
                </w:p>
              </w:tc>
            </w:tr>
            <w:tr>
              <w:trPr>
                <w:trHeight w:val="56" w:hRule="atLeast"/>
              </w:trPr>
              <w:tc>
                <w:tcPr>
                  <w:tcW w:w="2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>교내시설 이용신청 처리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>소속, 직급, 이름, 연락처</w:t>
                  </w:r>
                </w:p>
              </w:tc>
              <w:tc>
                <w:tcPr>
                  <w:tcW w:w="3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z w:val="22"/>
                      <w:szCs w:val="20"/>
                      <w:kern w:val="0"/>
                    </w:rPr>
                  </w:pP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>「개인정보보호법</w:t>
                  </w: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 xml:space="preserve">」 </w:t>
                  </w: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 xml:space="preserve"> </w:t>
                  </w: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>15</w:t>
                  </w:r>
                  <w:r>
                    <w:rPr>
                      <w:rFonts w:eastAsiaTheme="minorHAnsi" w:cs="굴림"/>
                      <w:color w:val="000000"/>
                      <w:sz w:val="22"/>
                      <w:szCs w:val="24"/>
                      <w:kern w:val="0"/>
                    </w:rPr>
                    <w:t>조제1항제4호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eastAsiaTheme="minorHAnsi" w:cs="굴림"/>
                <w:b/>
                <w:bCs/>
                <w:sz w:val="22"/>
                <w:szCs w:val="26"/>
                <w:kern w:val="0"/>
              </w:rPr>
            </w:pPr>
          </w:p>
        </w:tc>
      </w:tr>
    </w:tbl>
    <w:p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zCs w:val="20"/>
          <w:kern w:val="0"/>
        </w:rPr>
      </w:pPr>
    </w:p>
    <w:p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zCs w:val="20"/>
          <w:kern w:val="0"/>
        </w:rPr>
      </w:pPr>
      <w:r>
        <w:rPr>
          <w:rFonts w:eastAsiaTheme="minorHAnsi" w:cs="굴림"/>
          <w:b/>
          <w:bCs/>
          <w:color w:val="000000"/>
          <w:sz w:val="28"/>
          <w:szCs w:val="28"/>
          <w:kern w:val="0"/>
        </w:rPr>
        <w:t>□ 서약 내용</w:t>
      </w:r>
    </w:p>
    <w:p>
      <w:pPr>
        <w:wordWrap/>
        <w:snapToGrid w:val="0"/>
        <w:jc w:val="center"/>
        <w:spacing w:after="0" w:line="240" w:lineRule="auto"/>
        <w:textAlignment w:val="baseline"/>
        <w:rPr>
          <w:rFonts w:ascii="한양신명조" w:eastAsia="굴림" w:hAnsi="굴림" w:cs="굴림"/>
          <w:color w:val="000000"/>
          <w:sz w:val="28"/>
          <w:szCs w:val="28"/>
          <w:kern w:val="0"/>
        </w:rPr>
      </w:pPr>
      <w:r>
        <w:rPr>
          <w:rFonts w:ascii="한양신명조" w:eastAsia="굴림" w:hAnsi="굴림" w:cs="굴림"/>
          <w:noProof/>
          <w:color w:val="000000"/>
          <w:sz w:val="28"/>
          <w:szCs w:val="28"/>
          <w:kern w:val="0"/>
        </w:rPr>
        <mc:AlternateContent>
          <mc:Choice Requires="wps">
            <w:drawing>
              <wp:inline distT="0" distB="0" distL="0" distR="0">
                <wp:extent cx="6042025" cy="2242820"/>
                <wp:effectExtent l="0" t="0" r="0" b="0"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2025" cy="224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jc w:val="left"/>
                              <w:spacing w:line="240" w:lineRule="auto"/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신청자 본인은, 울산과학기술원 연구장비교육</w:t>
                            </w:r>
                            <w:r>
                              <w:rPr>
                                <w:lang w:eastAsia="ko-KR"/>
                                <w:rFonts w:asciiTheme="minorHAnsi" w:eastAsiaTheme="minorHAnsi" w:hAnsiTheme="minorHAnsi"/>
                                <w:sz w:val="24"/>
                                <w:szCs w:val="26"/>
                                <w:rtl w:val="off"/>
                              </w:rPr>
                              <w:t>·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지원처의 연구장비를 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>자율사용하고자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자율사용 자격 취득을 위한 교육 및 평가 과정 이수를 신청합니다.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3"/>
                              <w:jc w:val="left"/>
                              <w:spacing w:line="240" w:lineRule="auto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교육 및 평가와 연구장비 자율사용 과정 중 연구장비교육</w:t>
                            </w:r>
                            <w:r>
                              <w:rPr>
                                <w:lang w:eastAsia="ko-KR"/>
                                <w:rFonts w:asciiTheme="minorHAnsi" w:eastAsiaTheme="minorHAnsi" w:hAnsiTheme="minorHAnsi"/>
                                <w:sz w:val="24"/>
                                <w:szCs w:val="26"/>
                                <w:rtl w:val="off"/>
                              </w:rPr>
                              <w:t>·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지원처의 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>규정·지침·이용수칙을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숙지하고 준수하겠습니다.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3"/>
                              <w:jc w:val="left"/>
                              <w:spacing w:line="240" w:lineRule="auto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장비 사용시 교육받은 내용을 준수하고, 특이사항 발생시 담당자와 반드시 협의하며 연구 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>장비·시설의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작동과 안전 유지에 협조하겠습니다.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3"/>
                              <w:jc w:val="left"/>
                              <w:spacing w:line="240" w:lineRule="auto"/>
                              <w:rPr>
                                <w:rFonts w:asciiTheme="minorHAnsi" w:eastAsiaTheme="minorHAnsi" w:hAnsiTheme="minorHAnsi"/>
                                <w:sz w:val="18"/>
                              </w:rPr>
                            </w:pPr>
                            <w:r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>이용기간 동안 자율사용 신청자의 부주의로 발생한 사고, 기기 손상, 고장 및 분실 등에 대해 책임을 지고 보상하겠습니다.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6" style="margin-left:0pt;margin-top:0pt;width:475.75pt;height:176.6pt;mso-position-horizontal-relative:column;mso-position-vertical-relative:line;v-text-anchor:middle;mso-wrap-style:square;z-index:0" o:allowincell="t" filled="t" fillcolor="#ffffff" stroked="t" strokecolor="#0" strokeweight="0.33pt">
                <v:textbox inset="2.5mm,1.3mm,2.5mm,1.3mm">
                  <w:txbxContent>
                    <w:p>
                      <w:pPr>
                        <w:pStyle w:val="a3"/>
                        <w:jc w:val="left"/>
                        <w:spacing w:line="240" w:lineRule="auto"/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</w:pPr>
                      <w:r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신청자 본인은, 울산과학기술원 연구장비교육</w:t>
                      </w:r>
                      <w:r>
                        <w:rPr>
                          <w:lang w:eastAsia="ko-KR"/>
                          <w:rFonts w:asciiTheme="minorHAnsi" w:eastAsiaTheme="minorHAnsi" w:hAnsiTheme="minorHAnsi"/>
                          <w:sz w:val="24"/>
                          <w:szCs w:val="26"/>
                          <w:rtl w:val="off"/>
                        </w:rPr>
                        <w:t>·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지원처의 연구장비를 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>자율사용하고자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자율사용 자격 취득을 위한 교육 및 평가 과정 이수를 신청합니다.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</w:t>
                      </w:r>
                    </w:p>
                    <w:p>
                      <w:pPr>
                        <w:pStyle w:val="a3"/>
                        <w:jc w:val="left"/>
                        <w:spacing w:line="240" w:lineRule="auto"/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</w:pPr>
                      <w:r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교육 및 평가와 연구장비 자율사용 과정 중 연구장비교육</w:t>
                      </w:r>
                      <w:r>
                        <w:rPr>
                          <w:lang w:eastAsia="ko-KR"/>
                          <w:rFonts w:asciiTheme="minorHAnsi" w:eastAsiaTheme="minorHAnsi" w:hAnsiTheme="minorHAnsi"/>
                          <w:sz w:val="24"/>
                          <w:szCs w:val="26"/>
                          <w:rtl w:val="off"/>
                        </w:rPr>
                        <w:t>·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지원처의 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>규정·지침·이용수칙을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숙지하고 준수하겠습니다.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 </w:t>
                      </w:r>
                    </w:p>
                    <w:p>
                      <w:pPr>
                        <w:pStyle w:val="a3"/>
                        <w:jc w:val="left"/>
                        <w:spacing w:line="240" w:lineRule="auto"/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</w:pPr>
                      <w:r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장비 사용시 교육받은 내용을 준수하고, 특이사항 발생시 담당자와 반드시 협의하며 연구 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>장비·시설의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 작동과 안전 유지에 협조하겠습니다.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 </w:t>
                      </w:r>
                    </w:p>
                    <w:p>
                      <w:pPr>
                        <w:pStyle w:val="a3"/>
                        <w:jc w:val="left"/>
                        <w:spacing w:line="240" w:lineRule="auto"/>
                        <w:rPr>
                          <w:rFonts w:asciiTheme="minorHAnsi" w:eastAsiaTheme="minorHAnsi" w:hAnsiTheme="minorHAnsi"/>
                          <w:sz w:val="18"/>
                        </w:rPr>
                      </w:pPr>
                      <w:r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>이용기간 동안 자율사용 신청자의 부주의로 발생한 사고, 기기 손상, 고장 및 분실 등에 대해 책임을 지고 보상하겠습니다.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wordWrap/>
        <w:snapToGrid w:val="0"/>
        <w:jc w:val="center"/>
        <w:spacing w:after="0" w:line="240" w:lineRule="auto"/>
        <w:textAlignment w:val="baseline"/>
        <w:rPr>
          <w:rFonts w:ascii="한양신명조" w:eastAsia="굴림" w:hAnsi="굴림" w:cs="굴림" w:hint="eastAsia"/>
          <w:color w:val="000000"/>
          <w:sz w:val="28"/>
          <w:szCs w:val="28"/>
          <w:kern w:val="0"/>
        </w:rPr>
      </w:pPr>
    </w:p>
    <w:p>
      <w:pPr>
        <w:wordWrap/>
        <w:snapToGrid w:val="0"/>
        <w:jc w:val="center"/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</w:t>
      </w:r>
      <w:r>
        <w:rPr>
          <w:rFonts w:ascii="휴먼명조" w:eastAsia="휴먼명조" w:hAnsi="굴림" w:cs="굴림"/>
          <w:color w:val="000000"/>
          <w:sz w:val="28"/>
          <w:szCs w:val="28"/>
          <w:kern w:val="0"/>
        </w:rPr>
        <w:t xml:space="preserve">    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년 </w:t>
      </w:r>
      <w:r>
        <w:rPr>
          <w:rFonts w:ascii="휴먼명조" w:eastAsia="휴먼명조" w:hAnsi="굴림" w:cs="굴림"/>
          <w:color w:val="000000"/>
          <w:sz w:val="28"/>
          <w:szCs w:val="28"/>
          <w:kern w:val="0"/>
        </w:rPr>
        <w:t xml:space="preserve">   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월 </w:t>
      </w:r>
      <w:r>
        <w:rPr>
          <w:rFonts w:ascii="휴먼명조" w:eastAsia="휴먼명조" w:hAnsi="굴림" w:cs="굴림"/>
          <w:color w:val="000000"/>
          <w:sz w:val="28"/>
          <w:szCs w:val="28"/>
          <w:kern w:val="0"/>
        </w:rPr>
        <w:t xml:space="preserve">   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일</w:t>
      </w:r>
    </w:p>
    <w:p>
      <w:pPr>
        <w:wordWrap/>
        <w:snapToGrid w:val="0"/>
        <w:jc w:val="right"/>
        <w:spacing w:after="0" w:line="384" w:lineRule="auto"/>
        <w:textAlignment w:val="baseline"/>
        <w:rPr>
          <w:rFonts w:ascii="한양신명조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자율사용 신청자 </w:t>
      </w:r>
      <w:r>
        <w:rPr>
          <w:rFonts w:ascii="휴먼명조" w:eastAsia="휴먼명조" w:hAnsi="굴림" w:cs="굴림"/>
          <w:color w:val="000000"/>
          <w:sz w:val="28"/>
          <w:szCs w:val="28"/>
          <w:kern w:val="0"/>
        </w:rPr>
        <w:t xml:space="preserve">           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(인)</w:t>
      </w:r>
    </w:p>
    <w:p>
      <w:pPr>
        <w:wordWrap/>
        <w:snapToGrid w:val="0"/>
        <w:jc w:val="right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8"/>
          <w:szCs w:val="28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소속기관 책임자 </w:t>
      </w:r>
      <w:r>
        <w:rPr>
          <w:rFonts w:ascii="휴먼명조" w:eastAsia="휴먼명조" w:hAnsi="굴림" w:cs="굴림"/>
          <w:color w:val="000000"/>
          <w:sz w:val="28"/>
          <w:szCs w:val="28"/>
          <w:kern w:val="0"/>
        </w:rPr>
        <w:t xml:space="preserve">           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(인)</w:t>
      </w:r>
    </w:p>
    <w:p>
      <w:pPr>
        <w:wordWrap/>
        <w:snapToGrid w:val="0"/>
        <w:jc w:val="center"/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2"/>
          <w:szCs w:val="32"/>
          <w:kern w:val="0"/>
        </w:rPr>
        <w:t>울산과학기술원  연구장비교육·지원처장</w:t>
      </w:r>
      <w:r>
        <w:rPr>
          <w:rFonts w:ascii="한양신명조" w:eastAsia="휴먼명조" w:hAnsi="굴림" w:cs="굴림"/>
          <w:color w:val="000000"/>
          <w:sz w:val="28"/>
          <w:szCs w:val="28"/>
          <w:kern w:val="0"/>
        </w:rPr>
        <w:t xml:space="preserve">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귀하</w:t>
      </w:r>
    </w:p>
    <w:sectPr>
      <w:pgSz w:w="11906" w:h="16838"/>
      <w:pgMar w:top="1440" w:right="1080" w:bottom="1440" w:left="108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한양중고딕">
    <w:charset w:val="00"/>
    <w:notTrueType w:val="false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72">
    <w:panose1 w:val="020B0503030000000003"/>
    <w:notTrueType w:val="false"/>
    <w:sig w:usb0="A00002EF" w:usb1="5000205B" w:usb2="00000008" w:usb3="00000001" w:csb0="2000009F" w:csb1="00000001"/>
  </w:font>
  <w:font w:name="한양신명조">
    <w:charset w:val="00"/>
    <w:notTrueType w:val="false"/>
  </w:font>
  <w:font w:name="Segoe UI Emoji">
    <w:panose1 w:val="020B0502040204020203"/>
    <w:family w:val="Segoe UI Emoji"/>
    <w:charset w:val="00"/>
    <w:notTrueType w:val="false"/>
    <w:sig w:usb0="00000001" w:usb1="02000000" w:usb2="08000000" w:usb3="00000001" w:csb0="00000001" w:csb1="00000001"/>
  </w:font>
  <w:font w:name="HCI Poppy"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(직원) 정청일 (연구지원본부 기술지원팀)</dc:creator>
  <cp:keywords/>
  <dc:description/>
  <cp:lastModifiedBy>UNIST</cp:lastModifiedBy>
  <cp:revision>1</cp:revision>
  <dcterms:created xsi:type="dcterms:W3CDTF">2021-07-09T02:46:00Z</dcterms:created>
  <dcterms:modified xsi:type="dcterms:W3CDTF">2026-06-04T05:38:38Z</dcterms:modified>
  <cp:version>1200.0100.01</cp:version>
</cp:coreProperties>
</file>